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41" w:rightFromText="141" w:vertAnchor="text" w:horzAnchor="margin" w:tblpXSpec="right" w:tblpY="540"/>
        <w:tblOverlap w:val="never"/>
        <w:tblW w:w="0" w:type="auto"/>
        <w:tblLook w:val="04A0"/>
      </w:tblPr>
      <w:tblGrid>
        <w:gridCol w:w="2256"/>
        <w:gridCol w:w="519"/>
        <w:gridCol w:w="502"/>
      </w:tblGrid>
      <w:tr w:rsidR="007C4E5A" w:rsidTr="002E0D24">
        <w:trPr>
          <w:trHeight w:val="20"/>
        </w:trPr>
        <w:tc>
          <w:tcPr>
            <w:tcW w:w="2256" w:type="dxa"/>
            <w:shd w:val="clear" w:color="auto" w:fill="auto"/>
            <w:vAlign w:val="center"/>
          </w:tcPr>
          <w:p w:rsidR="007C4E5A" w:rsidRPr="006B2B83" w:rsidRDefault="00B97ADB" w:rsidP="007C4E5A">
            <w:pPr>
              <w:jc w:val="center"/>
              <w:rPr>
                <w:rFonts w:ascii="Times New Roman" w:hAnsi="Times New Roman" w:cs="Times New Roman"/>
                <w:b/>
                <w:sz w:val="20"/>
                <w:szCs w:val="20"/>
              </w:rPr>
            </w:pPr>
            <w:r>
              <w:rPr>
                <w:rFonts w:ascii="Times New Roman" w:hAnsi="Times New Roman" w:cs="Times New Roman"/>
                <w:b/>
                <w:sz w:val="20"/>
                <w:szCs w:val="20"/>
              </w:rPr>
              <w:t>Vécu antérieur</w:t>
            </w:r>
          </w:p>
        </w:tc>
        <w:tc>
          <w:tcPr>
            <w:tcW w:w="243" w:type="dxa"/>
            <w:shd w:val="clear" w:color="auto" w:fill="auto"/>
            <w:vAlign w:val="center"/>
          </w:tcPr>
          <w:p w:rsidR="007C4E5A" w:rsidRPr="006B2B83" w:rsidRDefault="007C4E5A" w:rsidP="007C4E5A">
            <w:pPr>
              <w:jc w:val="center"/>
              <w:rPr>
                <w:rFonts w:ascii="Times New Roman" w:hAnsi="Times New Roman" w:cs="Times New Roman"/>
                <w:b/>
                <w:sz w:val="20"/>
                <w:szCs w:val="20"/>
              </w:rPr>
            </w:pPr>
            <w:r w:rsidRPr="006B2B83">
              <w:rPr>
                <w:rFonts w:ascii="Times New Roman" w:hAnsi="Times New Roman" w:cs="Times New Roman"/>
                <w:b/>
                <w:sz w:val="20"/>
                <w:szCs w:val="20"/>
              </w:rPr>
              <w:t>2</w:t>
            </w:r>
            <w:r w:rsidRPr="006B2B83">
              <w:rPr>
                <w:rFonts w:ascii="Times New Roman" w:hAnsi="Times New Roman" w:cs="Times New Roman"/>
                <w:b/>
                <w:sz w:val="20"/>
                <w:szCs w:val="20"/>
                <w:vertAlign w:val="superscript"/>
              </w:rPr>
              <w:t>nde</w:t>
            </w:r>
          </w:p>
        </w:tc>
        <w:tc>
          <w:tcPr>
            <w:tcW w:w="502" w:type="dxa"/>
            <w:shd w:val="clear" w:color="auto" w:fill="auto"/>
            <w:vAlign w:val="center"/>
          </w:tcPr>
          <w:p w:rsidR="007C4E5A" w:rsidRPr="006B2B83" w:rsidRDefault="007C4E5A" w:rsidP="007C4E5A">
            <w:pPr>
              <w:jc w:val="center"/>
              <w:rPr>
                <w:rFonts w:ascii="Times New Roman" w:hAnsi="Times New Roman" w:cs="Times New Roman"/>
                <w:b/>
                <w:sz w:val="20"/>
                <w:szCs w:val="20"/>
              </w:rPr>
            </w:pPr>
            <w:r w:rsidRPr="006B2B83">
              <w:rPr>
                <w:rFonts w:ascii="Times New Roman" w:hAnsi="Times New Roman" w:cs="Times New Roman"/>
                <w:b/>
                <w:sz w:val="20"/>
                <w:szCs w:val="20"/>
              </w:rPr>
              <w:t>1</w:t>
            </w:r>
            <w:r w:rsidRPr="006B2B83">
              <w:rPr>
                <w:rFonts w:ascii="Times New Roman" w:hAnsi="Times New Roman" w:cs="Times New Roman"/>
                <w:b/>
                <w:sz w:val="20"/>
                <w:szCs w:val="20"/>
                <w:vertAlign w:val="superscript"/>
              </w:rPr>
              <w:t>ère</w:t>
            </w:r>
          </w:p>
        </w:tc>
      </w:tr>
      <w:tr w:rsidR="007C4E5A" w:rsidTr="002E0D24">
        <w:trPr>
          <w:trHeight w:val="20"/>
        </w:trPr>
        <w:tc>
          <w:tcPr>
            <w:tcW w:w="2256" w:type="dxa"/>
            <w:shd w:val="clear" w:color="auto" w:fill="auto"/>
            <w:vAlign w:val="center"/>
          </w:tcPr>
          <w:p w:rsidR="007C4E5A" w:rsidRPr="006B2B83" w:rsidRDefault="00872353" w:rsidP="00872353">
            <w:pPr>
              <w:jc w:val="center"/>
              <w:rPr>
                <w:rFonts w:ascii="Times New Roman" w:hAnsi="Times New Roman" w:cs="Times New Roman"/>
                <w:sz w:val="20"/>
                <w:szCs w:val="20"/>
              </w:rPr>
            </w:pPr>
            <w:r>
              <w:rPr>
                <w:rFonts w:ascii="Times New Roman" w:hAnsi="Times New Roman" w:cs="Times New Roman"/>
                <w:sz w:val="20"/>
                <w:szCs w:val="20"/>
              </w:rPr>
              <w:t>Dans le champ d’apprentissage 1</w:t>
            </w:r>
          </w:p>
        </w:tc>
        <w:tc>
          <w:tcPr>
            <w:tcW w:w="243" w:type="dxa"/>
            <w:shd w:val="clear" w:color="auto" w:fill="auto"/>
            <w:vAlign w:val="center"/>
          </w:tcPr>
          <w:p w:rsidR="007C4E5A" w:rsidRPr="006B2B83" w:rsidRDefault="007C4E5A" w:rsidP="007C4E5A">
            <w:pPr>
              <w:jc w:val="center"/>
              <w:rPr>
                <w:rFonts w:ascii="Times New Roman" w:hAnsi="Times New Roman" w:cs="Times New Roman"/>
                <w:sz w:val="20"/>
                <w:szCs w:val="20"/>
              </w:rPr>
            </w:pPr>
            <w:r w:rsidRPr="006B2B83">
              <w:rPr>
                <w:rFonts w:ascii="Times New Roman" w:hAnsi="Times New Roman" w:cs="Times New Roman"/>
                <w:sz w:val="20"/>
                <w:szCs w:val="20"/>
              </w:rPr>
              <w:t>󠄀</w:t>
            </w:r>
          </w:p>
        </w:tc>
        <w:tc>
          <w:tcPr>
            <w:tcW w:w="502" w:type="dxa"/>
            <w:shd w:val="clear" w:color="auto" w:fill="auto"/>
            <w:vAlign w:val="center"/>
          </w:tcPr>
          <w:p w:rsidR="007C4E5A" w:rsidRPr="006B2B83" w:rsidRDefault="00CF7F21" w:rsidP="007C4E5A">
            <w:pPr>
              <w:jc w:val="center"/>
              <w:rPr>
                <w:rFonts w:ascii="Times New Roman" w:hAnsi="Times New Roman" w:cs="Times New Roman"/>
                <w:sz w:val="20"/>
                <w:szCs w:val="20"/>
              </w:rPr>
            </w:pPr>
            <w:r>
              <w:rPr>
                <w:rFonts w:ascii="Times New Roman" w:hAnsi="Times New Roman" w:cs="Times New Roman"/>
                <w:sz w:val="20"/>
                <w:szCs w:val="20"/>
              </w:rPr>
              <w:t>X</w:t>
            </w:r>
          </w:p>
        </w:tc>
      </w:tr>
      <w:tr w:rsidR="007C4E5A" w:rsidTr="002E0D24">
        <w:trPr>
          <w:trHeight w:val="20"/>
        </w:trPr>
        <w:tc>
          <w:tcPr>
            <w:tcW w:w="2256" w:type="dxa"/>
            <w:shd w:val="clear" w:color="auto" w:fill="auto"/>
            <w:vAlign w:val="center"/>
          </w:tcPr>
          <w:p w:rsidR="007C4E5A" w:rsidRPr="006B2B83" w:rsidRDefault="00872353" w:rsidP="007C4E5A">
            <w:pPr>
              <w:jc w:val="center"/>
              <w:rPr>
                <w:rFonts w:ascii="Times New Roman" w:hAnsi="Times New Roman" w:cs="Times New Roman"/>
                <w:sz w:val="20"/>
                <w:szCs w:val="20"/>
              </w:rPr>
            </w:pPr>
            <w:r>
              <w:rPr>
                <w:rFonts w:ascii="Times New Roman" w:hAnsi="Times New Roman" w:cs="Times New Roman"/>
                <w:sz w:val="20"/>
                <w:szCs w:val="20"/>
              </w:rPr>
              <w:t>Dans la même APSA</w:t>
            </w:r>
          </w:p>
        </w:tc>
        <w:tc>
          <w:tcPr>
            <w:tcW w:w="243" w:type="dxa"/>
            <w:shd w:val="clear" w:color="auto" w:fill="auto"/>
            <w:vAlign w:val="center"/>
          </w:tcPr>
          <w:p w:rsidR="007C4E5A" w:rsidRPr="006B2B83" w:rsidRDefault="007C4E5A" w:rsidP="007C4E5A">
            <w:pPr>
              <w:jc w:val="center"/>
              <w:rPr>
                <w:rFonts w:ascii="Times New Roman" w:hAnsi="Times New Roman" w:cs="Times New Roman"/>
                <w:sz w:val="20"/>
                <w:szCs w:val="20"/>
              </w:rPr>
            </w:pPr>
            <w:r w:rsidRPr="006B2B83">
              <w:rPr>
                <w:rFonts w:ascii="Times New Roman" w:hAnsi="Times New Roman" w:cs="Times New Roman"/>
                <w:sz w:val="20"/>
                <w:szCs w:val="20"/>
              </w:rPr>
              <w:t>󠄀</w:t>
            </w:r>
          </w:p>
        </w:tc>
        <w:tc>
          <w:tcPr>
            <w:tcW w:w="502" w:type="dxa"/>
            <w:shd w:val="clear" w:color="auto" w:fill="auto"/>
            <w:vAlign w:val="center"/>
          </w:tcPr>
          <w:p w:rsidR="007C4E5A" w:rsidRPr="006B2B83" w:rsidRDefault="00741953" w:rsidP="007C4E5A">
            <w:pPr>
              <w:jc w:val="center"/>
              <w:rPr>
                <w:rFonts w:ascii="Times New Roman" w:hAnsi="Times New Roman" w:cs="Times New Roman"/>
                <w:sz w:val="20"/>
                <w:szCs w:val="20"/>
              </w:rPr>
            </w:pPr>
            <w:r>
              <w:rPr>
                <w:rFonts w:ascii="Times New Roman" w:hAnsi="Times New Roman" w:cs="Times New Roman"/>
                <w:sz w:val="20"/>
                <w:szCs w:val="20"/>
              </w:rPr>
              <w:t>x</w:t>
            </w:r>
          </w:p>
        </w:tc>
      </w:tr>
    </w:tbl>
    <w:p w:rsidR="00547C43" w:rsidRPr="00D64BAC" w:rsidRDefault="00547C43" w:rsidP="00747453">
      <w:pPr>
        <w:jc w:val="center"/>
        <w:rPr>
          <w:rFonts w:ascii="Times New Roman" w:hAnsi="Times New Roman" w:cs="Times New Roman"/>
          <w:b/>
          <w:sz w:val="36"/>
          <w:szCs w:val="36"/>
        </w:rPr>
      </w:pPr>
      <w:r w:rsidRPr="00D64BAC">
        <w:rPr>
          <w:rFonts w:ascii="Times New Roman" w:hAnsi="Times New Roman" w:cs="Times New Roman"/>
          <w:b/>
          <w:noProof/>
          <w:sz w:val="36"/>
          <w:szCs w:val="36"/>
          <w:lang w:eastAsia="fr-FR"/>
        </w:rPr>
        <w:drawing>
          <wp:anchor distT="0" distB="0" distL="114300" distR="114300" simplePos="0" relativeHeight="251659264" behindDoc="1" locked="0" layoutInCell="1" allowOverlap="1">
            <wp:simplePos x="0" y="0"/>
            <wp:positionH relativeFrom="column">
              <wp:posOffset>127222</wp:posOffset>
            </wp:positionH>
            <wp:positionV relativeFrom="paragraph">
              <wp:posOffset>281</wp:posOffset>
            </wp:positionV>
            <wp:extent cx="485775" cy="536575"/>
            <wp:effectExtent l="0" t="0" r="0" b="0"/>
            <wp:wrapTight wrapText="bothSides">
              <wp:wrapPolygon edited="0">
                <wp:start x="13553" y="0"/>
                <wp:lineTo x="6776" y="3067"/>
                <wp:lineTo x="847" y="9202"/>
                <wp:lineTo x="847" y="16871"/>
                <wp:lineTo x="1694" y="19938"/>
                <wp:lineTo x="3388" y="20705"/>
                <wp:lineTo x="17788" y="20705"/>
                <wp:lineTo x="19482" y="19938"/>
                <wp:lineTo x="20329" y="16871"/>
                <wp:lineTo x="20329" y="4601"/>
                <wp:lineTo x="18635" y="0"/>
                <wp:lineTo x="13553" y="0"/>
              </wp:wrapPolygon>
            </wp:wrapTight>
            <wp:docPr id="4" name="Image 4" descr="2018_logo_academie_Toulouse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8_logo_academie_Toulouse_SM"/>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5775" cy="536575"/>
                    </a:xfrm>
                    <a:prstGeom prst="rect">
                      <a:avLst/>
                    </a:prstGeom>
                    <a:noFill/>
                    <a:ln>
                      <a:noFill/>
                    </a:ln>
                  </pic:spPr>
                </pic:pic>
              </a:graphicData>
            </a:graphic>
          </wp:anchor>
        </w:drawing>
      </w:r>
      <w:r w:rsidRPr="00F155C7">
        <w:rPr>
          <w:rFonts w:ascii="Times New Roman" w:hAnsi="Times New Roman" w:cs="Times New Roman"/>
          <w:b/>
          <w:sz w:val="36"/>
          <w:szCs w:val="36"/>
          <w:bdr w:val="single" w:sz="4" w:space="0" w:color="auto"/>
        </w:rPr>
        <w:t>R</w:t>
      </w:r>
      <w:r>
        <w:rPr>
          <w:rFonts w:ascii="Times New Roman" w:hAnsi="Times New Roman" w:cs="Times New Roman"/>
          <w:b/>
          <w:sz w:val="36"/>
          <w:szCs w:val="36"/>
          <w:bdr w:val="single" w:sz="4" w:space="0" w:color="auto"/>
        </w:rPr>
        <w:t>éférentiel</w:t>
      </w:r>
      <w:r w:rsidRPr="00F155C7">
        <w:rPr>
          <w:rFonts w:ascii="Times New Roman" w:hAnsi="Times New Roman" w:cs="Times New Roman"/>
          <w:b/>
          <w:sz w:val="36"/>
          <w:szCs w:val="36"/>
          <w:bdr w:val="single" w:sz="4" w:space="0" w:color="auto"/>
        </w:rPr>
        <w:t xml:space="preserve"> </w:t>
      </w:r>
      <w:r>
        <w:rPr>
          <w:rFonts w:ascii="Times New Roman" w:hAnsi="Times New Roman" w:cs="Times New Roman"/>
          <w:b/>
          <w:sz w:val="36"/>
          <w:szCs w:val="36"/>
          <w:bdr w:val="single" w:sz="4" w:space="0" w:color="auto"/>
        </w:rPr>
        <w:t xml:space="preserve">baccalauréat général et technologique </w:t>
      </w:r>
      <w:r w:rsidRPr="00F155C7">
        <w:rPr>
          <w:rFonts w:ascii="Times New Roman" w:hAnsi="Times New Roman" w:cs="Times New Roman"/>
          <w:b/>
          <w:sz w:val="36"/>
          <w:szCs w:val="36"/>
          <w:bdr w:val="single" w:sz="4" w:space="0" w:color="auto"/>
        </w:rPr>
        <w:t>– S</w:t>
      </w:r>
      <w:r>
        <w:rPr>
          <w:rFonts w:ascii="Times New Roman" w:hAnsi="Times New Roman" w:cs="Times New Roman"/>
          <w:b/>
          <w:sz w:val="36"/>
          <w:szCs w:val="36"/>
          <w:bdr w:val="single" w:sz="4" w:space="0" w:color="auto"/>
        </w:rPr>
        <w:t>ession</w:t>
      </w:r>
      <w:r w:rsidRPr="00F155C7">
        <w:rPr>
          <w:rFonts w:ascii="Times New Roman" w:hAnsi="Times New Roman" w:cs="Times New Roman"/>
          <w:b/>
          <w:sz w:val="36"/>
          <w:szCs w:val="36"/>
          <w:bdr w:val="single" w:sz="4" w:space="0" w:color="auto"/>
        </w:rPr>
        <w:t xml:space="preserve"> 2021*</w:t>
      </w:r>
    </w:p>
    <w:p w:rsidR="00547C43" w:rsidRPr="00CF7F21" w:rsidRDefault="00547C43" w:rsidP="00747453">
      <w:pPr>
        <w:rPr>
          <w:rFonts w:ascii="Times New Roman" w:eastAsia="Times New Roman" w:hAnsi="Times New Roman" w:cs="Times New Roman"/>
          <w:sz w:val="24"/>
          <w:szCs w:val="24"/>
          <w:lang w:eastAsia="fr-FR"/>
        </w:rPr>
      </w:pPr>
      <w:r>
        <w:rPr>
          <w:rFonts w:ascii="Times New Roman" w:hAnsi="Times New Roman" w:cs="Times New Roman"/>
          <w:b/>
          <w:i/>
          <w:sz w:val="28"/>
          <w:szCs w:val="28"/>
        </w:rPr>
        <w:t>Établissement</w:t>
      </w:r>
      <w:r w:rsidR="00CF7F21">
        <w:rPr>
          <w:rFonts w:ascii="Times New Roman" w:hAnsi="Times New Roman" w:cs="Times New Roman"/>
          <w:b/>
          <w:i/>
          <w:sz w:val="28"/>
          <w:szCs w:val="28"/>
        </w:rPr>
        <w:t xml:space="preserve"> : </w:t>
      </w:r>
      <w:r w:rsidR="00CF7F21">
        <w:rPr>
          <w:rFonts w:ascii="Times New Roman" w:hAnsi="Times New Roman" w:cs="Times New Roman"/>
          <w:sz w:val="28"/>
          <w:szCs w:val="28"/>
        </w:rPr>
        <w:t>LPO GALLIENI</w:t>
      </w:r>
      <w:r w:rsidRPr="00D64BAC">
        <w:rPr>
          <w:rFonts w:ascii="Times New Roman" w:hAnsi="Times New Roman" w:cs="Times New Roman"/>
          <w:sz w:val="28"/>
          <w:szCs w:val="28"/>
        </w:rPr>
        <w:tab/>
      </w:r>
      <w:r w:rsidRPr="00D64BAC">
        <w:rPr>
          <w:rFonts w:ascii="Times New Roman" w:hAnsi="Times New Roman" w:cs="Times New Roman"/>
          <w:b/>
          <w:i/>
          <w:sz w:val="28"/>
          <w:szCs w:val="28"/>
        </w:rPr>
        <w:t>C</w:t>
      </w:r>
      <w:r>
        <w:rPr>
          <w:rFonts w:ascii="Times New Roman" w:hAnsi="Times New Roman" w:cs="Times New Roman"/>
          <w:b/>
          <w:i/>
          <w:sz w:val="28"/>
          <w:szCs w:val="28"/>
        </w:rPr>
        <w:t>ommune :</w:t>
      </w:r>
      <w:r w:rsidRPr="00D64BAC">
        <w:rPr>
          <w:rFonts w:ascii="Times New Roman" w:hAnsi="Times New Roman" w:cs="Times New Roman"/>
          <w:sz w:val="28"/>
          <w:szCs w:val="28"/>
        </w:rPr>
        <w:tab/>
      </w:r>
      <w:r w:rsidR="00CF7F21">
        <w:rPr>
          <w:rFonts w:ascii="Times New Roman" w:hAnsi="Times New Roman" w:cs="Times New Roman"/>
          <w:sz w:val="28"/>
          <w:szCs w:val="28"/>
        </w:rPr>
        <w:t>TOULOUSE</w:t>
      </w:r>
      <w:r w:rsidRPr="00D64BAC">
        <w:rPr>
          <w:rFonts w:ascii="Times New Roman" w:hAnsi="Times New Roman" w:cs="Times New Roman"/>
          <w:sz w:val="28"/>
          <w:szCs w:val="28"/>
        </w:rPr>
        <w:t xml:space="preserve">   </w:t>
      </w:r>
      <w:r w:rsidR="008E714B">
        <w:rPr>
          <w:rFonts w:ascii="Times New Roman" w:hAnsi="Times New Roman" w:cs="Times New Roman"/>
          <w:sz w:val="28"/>
          <w:szCs w:val="28"/>
        </w:rPr>
        <w:t xml:space="preserve">  </w:t>
      </w:r>
      <w:r w:rsidRPr="00D64BAC">
        <w:rPr>
          <w:rFonts w:ascii="Times New Roman" w:hAnsi="Times New Roman" w:cs="Times New Roman"/>
          <w:sz w:val="28"/>
          <w:szCs w:val="28"/>
        </w:rPr>
        <w:t xml:space="preserve"> </w:t>
      </w:r>
      <w:r w:rsidRPr="00D64BAC">
        <w:rPr>
          <w:rFonts w:ascii="Times New Roman" w:hAnsi="Times New Roman" w:cs="Times New Roman"/>
          <w:b/>
          <w:i/>
          <w:sz w:val="28"/>
          <w:szCs w:val="28"/>
        </w:rPr>
        <w:t>RNE</w:t>
      </w:r>
      <w:r w:rsidRPr="00D64BAC">
        <w:rPr>
          <w:rFonts w:ascii="Times New Roman" w:hAnsi="Times New Roman" w:cs="Times New Roman"/>
          <w:sz w:val="28"/>
          <w:szCs w:val="28"/>
        </w:rPr>
        <w:t> :</w:t>
      </w:r>
      <w:r w:rsidRPr="00D64BAC">
        <w:rPr>
          <w:rFonts w:ascii="Times New Roman" w:hAnsi="Times New Roman" w:cs="Times New Roman"/>
          <w:sz w:val="28"/>
          <w:szCs w:val="28"/>
        </w:rPr>
        <w:tab/>
      </w:r>
      <w:r w:rsidR="00CF7F21" w:rsidRPr="00D03A9B">
        <w:rPr>
          <w:rFonts w:ascii="Helvetica" w:eastAsia="Times New Roman" w:hAnsi="Helvetica" w:cs="Times New Roman"/>
          <w:color w:val="000000"/>
          <w:sz w:val="18"/>
          <w:szCs w:val="18"/>
          <w:lang w:eastAsia="fr-FR"/>
        </w:rPr>
        <w:t>0312759F</w:t>
      </w:r>
    </w:p>
    <w:p w:rsidR="008A6E26" w:rsidRPr="00D64BAC" w:rsidRDefault="00547C43" w:rsidP="00547C43">
      <w:pPr>
        <w:rPr>
          <w:rFonts w:ascii="Times New Roman" w:hAnsi="Times New Roman" w:cs="Times New Roman"/>
          <w:sz w:val="28"/>
          <w:szCs w:val="28"/>
        </w:rPr>
      </w:pPr>
      <w:r w:rsidRPr="00B50A24">
        <w:rPr>
          <w:rFonts w:ascii="Times New Roman" w:hAnsi="Times New Roman" w:cs="Times New Roman"/>
          <w:b/>
          <w:i/>
          <w:sz w:val="28"/>
          <w:szCs w:val="28"/>
        </w:rPr>
        <w:t>Champ d’apprentissage n</w:t>
      </w:r>
      <w:r w:rsidR="00322214">
        <w:rPr>
          <w:rFonts w:ascii="Times New Roman" w:hAnsi="Times New Roman" w:cs="Times New Roman"/>
          <w:b/>
          <w:i/>
          <w:sz w:val="28"/>
          <w:szCs w:val="28"/>
        </w:rPr>
        <w:t>°</w:t>
      </w:r>
      <w:r>
        <w:rPr>
          <w:rFonts w:ascii="Times New Roman" w:hAnsi="Times New Roman" w:cs="Times New Roman"/>
          <w:b/>
          <w:i/>
          <w:sz w:val="28"/>
          <w:szCs w:val="28"/>
        </w:rPr>
        <w:t>1</w:t>
      </w:r>
      <w:r w:rsidRPr="00B50A24">
        <w:rPr>
          <w:rFonts w:ascii="Times New Roman" w:hAnsi="Times New Roman" w:cs="Times New Roman"/>
          <w:b/>
          <w:i/>
          <w:sz w:val="28"/>
          <w:szCs w:val="28"/>
        </w:rPr>
        <w:t xml:space="preserve"> </w:t>
      </w:r>
      <w:r w:rsidRPr="00B50A24">
        <w:rPr>
          <w:rFonts w:ascii="Times New Roman" w:hAnsi="Times New Roman" w:cs="Times New Roman"/>
          <w:sz w:val="28"/>
          <w:szCs w:val="28"/>
        </w:rPr>
        <w:t xml:space="preserve">APSA :   </w:t>
      </w:r>
      <w:proofErr w:type="spellStart"/>
      <w:r w:rsidR="00C33B20">
        <w:rPr>
          <w:rFonts w:ascii="Times New Roman" w:hAnsi="Times New Roman" w:cs="Times New Roman"/>
          <w:sz w:val="28"/>
          <w:szCs w:val="28"/>
        </w:rPr>
        <w:t>Pentabond</w:t>
      </w:r>
      <w:proofErr w:type="spellEnd"/>
      <w:r w:rsidR="008A6E26">
        <w:rPr>
          <w:rFonts w:ascii="Times New Roman" w:hAnsi="Times New Roman" w:cs="Times New Roman"/>
          <w:sz w:val="28"/>
          <w:szCs w:val="28"/>
        </w:rPr>
        <w:t xml:space="preserve"> </w:t>
      </w:r>
      <w:r w:rsidR="007C4E5A">
        <w:rPr>
          <w:rFonts w:ascii="Times New Roman" w:hAnsi="Times New Roman" w:cs="Times New Roman"/>
          <w:sz w:val="28"/>
          <w:szCs w:val="28"/>
        </w:rPr>
        <w:t xml:space="preserve">              </w:t>
      </w:r>
      <w:r w:rsidR="008A6E26">
        <w:rPr>
          <w:rFonts w:ascii="Times New Roman" w:hAnsi="Times New Roman" w:cs="Times New Roman"/>
          <w:sz w:val="28"/>
          <w:szCs w:val="28"/>
        </w:rPr>
        <w:t xml:space="preserve">      </w:t>
      </w:r>
      <w:r w:rsidRPr="00B50A24">
        <w:rPr>
          <w:rFonts w:ascii="Times New Roman" w:hAnsi="Times New Roman" w:cs="Times New Roman"/>
          <w:sz w:val="28"/>
          <w:szCs w:val="28"/>
        </w:rPr>
        <w:t xml:space="preserve">       󠄀</w:t>
      </w:r>
      <w:r w:rsidR="00CF7F21">
        <w:rPr>
          <w:rFonts w:ascii="Times New Roman" w:hAnsi="Times New Roman" w:cs="Times New Roman"/>
          <w:sz w:val="28"/>
          <w:szCs w:val="28"/>
        </w:rPr>
        <w:t>X</w:t>
      </w:r>
      <w:r w:rsidRPr="00B50A24">
        <w:rPr>
          <w:rFonts w:ascii="Times New Roman" w:hAnsi="Times New Roman" w:cs="Times New Roman"/>
          <w:sz w:val="28"/>
          <w:szCs w:val="28"/>
        </w:rPr>
        <w:t xml:space="preserve">󠄀 Nationale   󠄀󠄀 </w:t>
      </w:r>
      <w:r>
        <w:rPr>
          <w:rFonts w:ascii="Times New Roman" w:hAnsi="Times New Roman" w:cs="Times New Roman"/>
          <w:sz w:val="28"/>
          <w:szCs w:val="28"/>
        </w:rPr>
        <w:t>Académique</w:t>
      </w:r>
      <w:r w:rsidR="007C4E5A">
        <w:rPr>
          <w:rFonts w:ascii="Times New Roman" w:hAnsi="Times New Roman" w:cs="Times New Roman"/>
          <w:sz w:val="28"/>
          <w:szCs w:val="28"/>
        </w:rPr>
        <w:t xml:space="preserve"> </w:t>
      </w:r>
      <w:r w:rsidRPr="00B50A24">
        <w:rPr>
          <w:rFonts w:ascii="Times New Roman" w:hAnsi="Times New Roman" w:cs="Times New Roman"/>
          <w:sz w:val="28"/>
          <w:szCs w:val="28"/>
        </w:rPr>
        <w:t xml:space="preserve">  󠄀󠄀 Établissement</w:t>
      </w:r>
    </w:p>
    <w:tbl>
      <w:tblPr>
        <w:tblStyle w:val="Grilledutableau"/>
        <w:tblW w:w="5000" w:type="pct"/>
        <w:tblLook w:val="04A0"/>
      </w:tblPr>
      <w:tblGrid>
        <w:gridCol w:w="5296"/>
        <w:gridCol w:w="10318"/>
      </w:tblGrid>
      <w:tr w:rsidR="0012109D" w:rsidRPr="003B41DD" w:rsidTr="000D76D5">
        <w:trPr>
          <w:trHeight w:val="1282"/>
        </w:trPr>
        <w:tc>
          <w:tcPr>
            <w:tcW w:w="1696" w:type="pct"/>
            <w:shd w:val="clear" w:color="auto" w:fill="auto"/>
            <w:vAlign w:val="center"/>
          </w:tcPr>
          <w:p w:rsidR="00CF6C35" w:rsidRPr="003B41DD" w:rsidRDefault="0012109D" w:rsidP="00222FB3">
            <w:pPr>
              <w:jc w:val="center"/>
              <w:rPr>
                <w:rFonts w:ascii="Times New Roman" w:hAnsi="Times New Roman" w:cs="Times New Roman"/>
                <w:color w:val="000000" w:themeColor="text1"/>
                <w:sz w:val="18"/>
                <w:szCs w:val="18"/>
              </w:rPr>
            </w:pPr>
            <w:r w:rsidRPr="003B41DD">
              <w:rPr>
                <w:rFonts w:ascii="Times New Roman" w:hAnsi="Times New Roman" w:cs="Times New Roman"/>
                <w:b/>
                <w:color w:val="000000" w:themeColor="text1"/>
                <w:sz w:val="18"/>
                <w:szCs w:val="18"/>
              </w:rPr>
              <w:t>Repères d’évaluation de l’AFL1 :</w:t>
            </w:r>
            <w:r w:rsidRPr="003B41DD">
              <w:rPr>
                <w:rFonts w:ascii="Times New Roman" w:hAnsi="Times New Roman" w:cs="Times New Roman"/>
                <w:color w:val="000000" w:themeColor="text1"/>
                <w:sz w:val="18"/>
                <w:szCs w:val="18"/>
              </w:rPr>
              <w:t xml:space="preserve"> </w:t>
            </w:r>
            <w:r w:rsidR="00A02D9E" w:rsidRPr="003B41DD">
              <w:rPr>
                <w:rFonts w:ascii="Times New Roman" w:hAnsi="Times New Roman" w:cs="Times New Roman"/>
                <w:color w:val="0070C0"/>
                <w:sz w:val="18"/>
                <w:szCs w:val="18"/>
              </w:rPr>
              <w:t>« S’engager pour produire une performance maximale à l’aide de techniques efficaces, en gérant les efforts musculaires et respiratoires nécessaires et en faisant le meilleur compromis entre l’accroissement de vitesse d’exécution et de précision. »</w:t>
            </w:r>
          </w:p>
        </w:tc>
        <w:tc>
          <w:tcPr>
            <w:tcW w:w="3304" w:type="pct"/>
            <w:vMerge w:val="restart"/>
            <w:vAlign w:val="center"/>
          </w:tcPr>
          <w:p w:rsidR="00E47063" w:rsidRPr="00741953" w:rsidRDefault="00CF6C35" w:rsidP="00656C40">
            <w:pPr>
              <w:rPr>
                <w:rFonts w:ascii="Times New Roman" w:hAnsi="Times New Roman" w:cs="Times New Roman"/>
                <w:bCs/>
                <w:color w:val="000000" w:themeColor="text1"/>
                <w:sz w:val="18"/>
                <w:szCs w:val="18"/>
              </w:rPr>
            </w:pPr>
            <w:r w:rsidRPr="00741953">
              <w:rPr>
                <w:rFonts w:ascii="Times New Roman" w:hAnsi="Times New Roman" w:cs="Times New Roman"/>
                <w:b/>
                <w:color w:val="000000" w:themeColor="text1"/>
                <w:sz w:val="18"/>
                <w:szCs w:val="18"/>
                <w:u w:val="single"/>
              </w:rPr>
              <w:t xml:space="preserve">Principes </w:t>
            </w:r>
            <w:r w:rsidR="002817D6" w:rsidRPr="00741953">
              <w:rPr>
                <w:rFonts w:ascii="Times New Roman" w:hAnsi="Times New Roman" w:cs="Times New Roman"/>
                <w:b/>
                <w:color w:val="000000" w:themeColor="text1"/>
                <w:sz w:val="18"/>
                <w:szCs w:val="18"/>
                <w:u w:val="single"/>
              </w:rPr>
              <w:t>d’</w:t>
            </w:r>
            <w:r w:rsidRPr="00741953">
              <w:rPr>
                <w:rFonts w:ascii="Times New Roman" w:hAnsi="Times New Roman" w:cs="Times New Roman"/>
                <w:b/>
                <w:color w:val="000000" w:themeColor="text1"/>
                <w:sz w:val="18"/>
                <w:szCs w:val="18"/>
                <w:u w:val="single"/>
              </w:rPr>
              <w:t>élaboration de l’épreuve</w:t>
            </w:r>
            <w:r w:rsidR="00163341" w:rsidRPr="00741953">
              <w:rPr>
                <w:rFonts w:ascii="Times New Roman" w:hAnsi="Times New Roman" w:cs="Times New Roman"/>
                <w:b/>
                <w:color w:val="000000" w:themeColor="text1"/>
                <w:sz w:val="18"/>
                <w:szCs w:val="18"/>
                <w:u w:val="single"/>
              </w:rPr>
              <w:t> :</w:t>
            </w:r>
          </w:p>
          <w:p w:rsidR="00E47063" w:rsidRPr="00741953" w:rsidRDefault="00E35942" w:rsidP="00656C40">
            <w:pPr>
              <w:rPr>
                <w:rFonts w:ascii="Times New Roman" w:hAnsi="Times New Roman" w:cs="Times New Roman"/>
                <w:bCs/>
                <w:color w:val="000000" w:themeColor="text1"/>
                <w:sz w:val="18"/>
                <w:szCs w:val="18"/>
              </w:rPr>
            </w:pPr>
            <w:r w:rsidRPr="00741953">
              <w:rPr>
                <w:rFonts w:ascii="Times New Roman" w:hAnsi="Times New Roman" w:cs="Times New Roman"/>
                <w:bCs/>
                <w:color w:val="000000" w:themeColor="text1"/>
                <w:sz w:val="18"/>
                <w:szCs w:val="18"/>
              </w:rPr>
              <w:t>Chaque candidat réalise 5</w:t>
            </w:r>
            <w:r w:rsidR="001F6656" w:rsidRPr="00741953">
              <w:rPr>
                <w:rFonts w:ascii="Times New Roman" w:hAnsi="Times New Roman" w:cs="Times New Roman"/>
                <w:bCs/>
                <w:color w:val="000000" w:themeColor="text1"/>
                <w:sz w:val="18"/>
                <w:szCs w:val="18"/>
              </w:rPr>
              <w:t xml:space="preserve"> essais au maximum. Le </w:t>
            </w:r>
            <w:proofErr w:type="spellStart"/>
            <w:r w:rsidR="001F6656" w:rsidRPr="00741953">
              <w:rPr>
                <w:rFonts w:ascii="Times New Roman" w:hAnsi="Times New Roman" w:cs="Times New Roman"/>
                <w:bCs/>
                <w:color w:val="000000" w:themeColor="text1"/>
                <w:sz w:val="18"/>
                <w:szCs w:val="18"/>
              </w:rPr>
              <w:t>pentabond</w:t>
            </w:r>
            <w:proofErr w:type="spellEnd"/>
            <w:r w:rsidR="001F6656" w:rsidRPr="00741953">
              <w:rPr>
                <w:rFonts w:ascii="Times New Roman" w:hAnsi="Times New Roman" w:cs="Times New Roman"/>
                <w:bCs/>
                <w:color w:val="000000" w:themeColor="text1"/>
                <w:sz w:val="18"/>
                <w:szCs w:val="18"/>
              </w:rPr>
              <w:t xml:space="preserve"> est un enchainement de 5 bonds après une course d’élan. Le premier bond est obligatoirement un cloche-pied.</w:t>
            </w:r>
          </w:p>
          <w:p w:rsidR="001F6656" w:rsidRDefault="001F6656" w:rsidP="00656C40">
            <w:pPr>
              <w:rPr>
                <w:rFonts w:ascii="Times New Roman" w:hAnsi="Times New Roman" w:cs="Times New Roman"/>
                <w:bCs/>
                <w:color w:val="000000" w:themeColor="text1"/>
                <w:sz w:val="18"/>
                <w:szCs w:val="18"/>
              </w:rPr>
            </w:pPr>
            <w:r w:rsidRPr="00741953">
              <w:rPr>
                <w:rFonts w:ascii="Times New Roman" w:hAnsi="Times New Roman" w:cs="Times New Roman"/>
                <w:bCs/>
                <w:color w:val="000000" w:themeColor="text1"/>
                <w:sz w:val="18"/>
                <w:szCs w:val="18"/>
              </w:rPr>
              <w:t>Après son échauffement et avant le début du concours, le candidat indique aux évaluateurs sa prévision co</w:t>
            </w:r>
            <w:r w:rsidR="00E35942" w:rsidRPr="00741953">
              <w:rPr>
                <w:rFonts w:ascii="Times New Roman" w:hAnsi="Times New Roman" w:cs="Times New Roman"/>
                <w:bCs/>
                <w:color w:val="000000" w:themeColor="text1"/>
                <w:sz w:val="18"/>
                <w:szCs w:val="18"/>
              </w:rPr>
              <w:t>ncernant la moyenne de ses deux</w:t>
            </w:r>
            <w:r w:rsidRPr="00741953">
              <w:rPr>
                <w:rFonts w:ascii="Times New Roman" w:hAnsi="Times New Roman" w:cs="Times New Roman"/>
                <w:bCs/>
                <w:color w:val="000000" w:themeColor="text1"/>
                <w:sz w:val="18"/>
                <w:szCs w:val="18"/>
              </w:rPr>
              <w:t xml:space="preserve"> meilleurs essais.</w:t>
            </w:r>
          </w:p>
          <w:p w:rsidR="001E4789" w:rsidRDefault="001E4789" w:rsidP="001E4789">
            <w:pPr>
              <w:rPr>
                <w:rFonts w:ascii="Times New Roman" w:hAnsi="Times New Roman" w:cs="Times New Roman"/>
                <w:bCs/>
                <w:color w:val="000000" w:themeColor="text1"/>
                <w:sz w:val="18"/>
                <w:szCs w:val="18"/>
              </w:rPr>
            </w:pPr>
            <w:r w:rsidRPr="00741953">
              <w:rPr>
                <w:rFonts w:ascii="Times New Roman" w:hAnsi="Times New Roman" w:cs="Times New Roman"/>
                <w:bCs/>
                <w:color w:val="000000" w:themeColor="text1"/>
                <w:sz w:val="18"/>
                <w:szCs w:val="18"/>
              </w:rPr>
              <w:t>Mesure des sauts : depuis la limite d’appel choisie par l’élève jusqu’à la marque dans la zone de réception autorisée. Plusieurs planches sont aménagées.</w:t>
            </w:r>
          </w:p>
          <w:p w:rsidR="005E2EF0" w:rsidRDefault="005E2EF0" w:rsidP="00656C40">
            <w:pPr>
              <w:rPr>
                <w:rFonts w:ascii="Times New Roman" w:hAnsi="Times New Roman" w:cs="Times New Roman"/>
                <w:bCs/>
                <w:color w:val="000000" w:themeColor="text1"/>
                <w:sz w:val="18"/>
                <w:szCs w:val="18"/>
              </w:rPr>
            </w:pPr>
          </w:p>
          <w:p w:rsidR="005E2EF0" w:rsidRDefault="005E2EF0" w:rsidP="00656C40">
            <w:pPr>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 xml:space="preserve">Chaque tentative permet à l’élève de marquer des points qui valident l’efficacité technique : </w:t>
            </w:r>
          </w:p>
          <w:p w:rsidR="005E2EF0" w:rsidRDefault="005E2EF0" w:rsidP="005E2EF0">
            <w:pPr>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-course d’élan étalonnée et respectée =1pt par essai</w:t>
            </w:r>
          </w:p>
          <w:p w:rsidR="005E2EF0" w:rsidRDefault="005E2EF0" w:rsidP="005E2EF0">
            <w:pPr>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-planche ok= 1pt par essai</w:t>
            </w:r>
          </w:p>
          <w:p w:rsidR="005E2EF0" w:rsidRDefault="005E2EF0" w:rsidP="005E2EF0">
            <w:pPr>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-régularité des bonds = 1pt par essai</w:t>
            </w:r>
          </w:p>
          <w:p w:rsidR="005E2EF0" w:rsidRDefault="005E2EF0" w:rsidP="005E2EF0">
            <w:pPr>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 xml:space="preserve">Au total l’élève lors de son évaluation peut marquer un maximum de </w:t>
            </w:r>
            <w:r w:rsidR="00C0055B">
              <w:rPr>
                <w:rFonts w:ascii="Times New Roman" w:hAnsi="Times New Roman" w:cs="Times New Roman"/>
                <w:bCs/>
                <w:color w:val="000000" w:themeColor="text1"/>
                <w:sz w:val="18"/>
                <w:szCs w:val="18"/>
              </w:rPr>
              <w:t>6</w:t>
            </w:r>
            <w:r>
              <w:rPr>
                <w:rFonts w:ascii="Times New Roman" w:hAnsi="Times New Roman" w:cs="Times New Roman"/>
                <w:bCs/>
                <w:color w:val="000000" w:themeColor="text1"/>
                <w:sz w:val="18"/>
                <w:szCs w:val="18"/>
              </w:rPr>
              <w:t xml:space="preserve"> pts.</w:t>
            </w:r>
            <w:r w:rsidR="00C0055B">
              <w:rPr>
                <w:rFonts w:ascii="Times New Roman" w:hAnsi="Times New Roman" w:cs="Times New Roman"/>
                <w:bCs/>
                <w:color w:val="000000" w:themeColor="text1"/>
                <w:sz w:val="18"/>
                <w:szCs w:val="18"/>
              </w:rPr>
              <w:t xml:space="preserve"> (2meilleurs essais)</w:t>
            </w:r>
          </w:p>
          <w:p w:rsidR="001E4789" w:rsidRPr="005E2EF0" w:rsidRDefault="001E4789" w:rsidP="005E2EF0">
            <w:pPr>
              <w:rPr>
                <w:rFonts w:ascii="Times New Roman" w:hAnsi="Times New Roman" w:cs="Times New Roman"/>
                <w:bCs/>
                <w:color w:val="000000" w:themeColor="text1"/>
                <w:sz w:val="18"/>
                <w:szCs w:val="18"/>
              </w:rPr>
            </w:pPr>
          </w:p>
          <w:p w:rsidR="005E2EF0" w:rsidRPr="00741953" w:rsidRDefault="005E2EF0" w:rsidP="00656C40">
            <w:pPr>
              <w:rPr>
                <w:rFonts w:ascii="Times New Roman" w:hAnsi="Times New Roman" w:cs="Times New Roman"/>
                <w:bCs/>
                <w:color w:val="000000" w:themeColor="text1"/>
                <w:sz w:val="18"/>
                <w:szCs w:val="18"/>
              </w:rPr>
            </w:pPr>
          </w:p>
          <w:p w:rsidR="001F6656" w:rsidRPr="00741953" w:rsidRDefault="001F6656" w:rsidP="00656C40">
            <w:pPr>
              <w:rPr>
                <w:rFonts w:ascii="Times New Roman" w:hAnsi="Times New Roman" w:cs="Times New Roman"/>
                <w:bCs/>
                <w:color w:val="000000" w:themeColor="text1"/>
                <w:sz w:val="18"/>
                <w:szCs w:val="18"/>
              </w:rPr>
            </w:pPr>
            <w:r w:rsidRPr="00741953">
              <w:rPr>
                <w:rFonts w:ascii="Times New Roman" w:hAnsi="Times New Roman" w:cs="Times New Roman"/>
                <w:bCs/>
                <w:color w:val="000000" w:themeColor="text1"/>
                <w:sz w:val="18"/>
                <w:szCs w:val="18"/>
              </w:rPr>
              <w:t>Cas de nullité :</w:t>
            </w:r>
          </w:p>
          <w:p w:rsidR="001F6656" w:rsidRPr="00741953" w:rsidRDefault="001F6656" w:rsidP="00656C40">
            <w:pPr>
              <w:rPr>
                <w:rFonts w:ascii="Times New Roman" w:hAnsi="Times New Roman" w:cs="Times New Roman"/>
                <w:bCs/>
                <w:color w:val="000000" w:themeColor="text1"/>
                <w:sz w:val="18"/>
                <w:szCs w:val="18"/>
              </w:rPr>
            </w:pPr>
            <w:r w:rsidRPr="00741953">
              <w:rPr>
                <w:rFonts w:ascii="Times New Roman" w:hAnsi="Times New Roman" w:cs="Times New Roman"/>
                <w:bCs/>
                <w:color w:val="000000" w:themeColor="text1"/>
                <w:sz w:val="18"/>
                <w:szCs w:val="18"/>
              </w:rPr>
              <w:t>Lorsque le 1</w:t>
            </w:r>
            <w:r w:rsidRPr="00741953">
              <w:rPr>
                <w:rFonts w:ascii="Times New Roman" w:hAnsi="Times New Roman" w:cs="Times New Roman"/>
                <w:bCs/>
                <w:color w:val="000000" w:themeColor="text1"/>
                <w:sz w:val="18"/>
                <w:szCs w:val="18"/>
                <w:vertAlign w:val="superscript"/>
              </w:rPr>
              <w:t>er</w:t>
            </w:r>
            <w:r w:rsidRPr="00741953">
              <w:rPr>
                <w:rFonts w:ascii="Times New Roman" w:hAnsi="Times New Roman" w:cs="Times New Roman"/>
                <w:bCs/>
                <w:color w:val="000000" w:themeColor="text1"/>
                <w:sz w:val="18"/>
                <w:szCs w:val="18"/>
              </w:rPr>
              <w:t xml:space="preserve"> bond n’est pas un cloche-pied</w:t>
            </w:r>
          </w:p>
          <w:p w:rsidR="001F6656" w:rsidRPr="00741953" w:rsidRDefault="001F6656" w:rsidP="00656C40">
            <w:pPr>
              <w:rPr>
                <w:rFonts w:ascii="Times New Roman" w:hAnsi="Times New Roman" w:cs="Times New Roman"/>
                <w:bCs/>
                <w:color w:val="000000" w:themeColor="text1"/>
                <w:sz w:val="18"/>
                <w:szCs w:val="18"/>
              </w:rPr>
            </w:pPr>
            <w:r w:rsidRPr="00741953">
              <w:rPr>
                <w:rFonts w:ascii="Times New Roman" w:hAnsi="Times New Roman" w:cs="Times New Roman"/>
                <w:bCs/>
                <w:color w:val="000000" w:themeColor="text1"/>
                <w:sz w:val="18"/>
                <w:szCs w:val="18"/>
              </w:rPr>
              <w:t>Quand le sauteur prend son premier appel au-delà de la limite d’appel et/ou quand il ne retombe pas dans le sable à l’intérieur de la zone de réception.</w:t>
            </w:r>
          </w:p>
          <w:p w:rsidR="008E714B" w:rsidRDefault="008E714B" w:rsidP="00656C40">
            <w:pPr>
              <w:rPr>
                <w:rFonts w:ascii="Times New Roman" w:hAnsi="Times New Roman" w:cs="Times New Roman"/>
                <w:color w:val="000000" w:themeColor="text1"/>
                <w:sz w:val="18"/>
                <w:szCs w:val="18"/>
              </w:rPr>
            </w:pPr>
          </w:p>
          <w:p w:rsidR="005E2EF0" w:rsidRDefault="005E2EF0" w:rsidP="00656C40">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L’évaluation de l’AFL 1 se réalise en </w:t>
            </w:r>
            <w:proofErr w:type="spellStart"/>
            <w:r>
              <w:rPr>
                <w:rFonts w:ascii="Times New Roman" w:hAnsi="Times New Roman" w:cs="Times New Roman"/>
                <w:color w:val="000000" w:themeColor="text1"/>
                <w:sz w:val="18"/>
                <w:szCs w:val="18"/>
              </w:rPr>
              <w:t>co</w:t>
            </w:r>
            <w:proofErr w:type="spellEnd"/>
            <w:r>
              <w:rPr>
                <w:rFonts w:ascii="Times New Roman" w:hAnsi="Times New Roman" w:cs="Times New Roman"/>
                <w:color w:val="000000" w:themeColor="text1"/>
                <w:sz w:val="18"/>
                <w:szCs w:val="18"/>
              </w:rPr>
              <w:t>-évaluation.</w:t>
            </w:r>
          </w:p>
          <w:p w:rsidR="005E2EF0" w:rsidRDefault="005E2EF0" w:rsidP="00656C40">
            <w:pPr>
              <w:rPr>
                <w:rFonts w:ascii="Times New Roman" w:hAnsi="Times New Roman" w:cs="Times New Roman"/>
                <w:color w:val="000000" w:themeColor="text1"/>
                <w:sz w:val="18"/>
                <w:szCs w:val="18"/>
              </w:rPr>
            </w:pPr>
          </w:p>
          <w:p w:rsidR="001E4789" w:rsidRDefault="001E4789" w:rsidP="00656C40">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Pour valider l’AFL 2, le candidat annonce en début d’épreuve, au début du concours, la prévision de sa moyenne de ses deux meilleures tentatives.</w:t>
            </w:r>
          </w:p>
          <w:p w:rsidR="005E2EF0" w:rsidRDefault="005E2EF0" w:rsidP="00656C40">
            <w:pPr>
              <w:rPr>
                <w:rFonts w:ascii="Times New Roman" w:hAnsi="Times New Roman" w:cs="Times New Roman"/>
                <w:color w:val="000000" w:themeColor="text1"/>
                <w:sz w:val="18"/>
                <w:szCs w:val="18"/>
              </w:rPr>
            </w:pPr>
          </w:p>
          <w:p w:rsidR="001E4789" w:rsidRDefault="001E4789" w:rsidP="00656C40">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L’évaluation de l’AFL 3 nécessite que l’élève choisisse d’être évalué dans la tenue de 2 rôles différents </w:t>
            </w:r>
            <w:proofErr w:type="spellStart"/>
            <w:r>
              <w:rPr>
                <w:rFonts w:ascii="Times New Roman" w:hAnsi="Times New Roman" w:cs="Times New Roman"/>
                <w:color w:val="000000" w:themeColor="text1"/>
                <w:sz w:val="18"/>
                <w:szCs w:val="18"/>
              </w:rPr>
              <w:t>parmis</w:t>
            </w:r>
            <w:proofErr w:type="spellEnd"/>
            <w:r>
              <w:rPr>
                <w:rFonts w:ascii="Times New Roman" w:hAnsi="Times New Roman" w:cs="Times New Roman"/>
                <w:color w:val="000000" w:themeColor="text1"/>
                <w:sz w:val="18"/>
                <w:szCs w:val="18"/>
              </w:rPr>
              <w:t xml:space="preserve"> celui d’ath</w:t>
            </w:r>
            <w:r w:rsidR="00C0055B">
              <w:rPr>
                <w:rFonts w:ascii="Times New Roman" w:hAnsi="Times New Roman" w:cs="Times New Roman"/>
                <w:color w:val="000000" w:themeColor="text1"/>
                <w:sz w:val="18"/>
                <w:szCs w:val="18"/>
              </w:rPr>
              <w:t>l</w:t>
            </w:r>
            <w:r>
              <w:rPr>
                <w:rFonts w:ascii="Times New Roman" w:hAnsi="Times New Roman" w:cs="Times New Roman"/>
                <w:color w:val="000000" w:themeColor="text1"/>
                <w:sz w:val="18"/>
                <w:szCs w:val="18"/>
              </w:rPr>
              <w:t>ète, d’entraineur ou de juge.</w:t>
            </w:r>
          </w:p>
          <w:p w:rsidR="001E4789" w:rsidRPr="00741953" w:rsidRDefault="001E4789" w:rsidP="00656C40">
            <w:pPr>
              <w:rPr>
                <w:rFonts w:ascii="Times New Roman" w:hAnsi="Times New Roman" w:cs="Times New Roman"/>
                <w:color w:val="000000" w:themeColor="text1"/>
                <w:sz w:val="18"/>
                <w:szCs w:val="18"/>
              </w:rPr>
            </w:pPr>
          </w:p>
          <w:p w:rsidR="00D11AAB" w:rsidRPr="00741953" w:rsidRDefault="00AF35AC" w:rsidP="00656C40">
            <w:pPr>
              <w:rPr>
                <w:rFonts w:ascii="Times New Roman" w:hAnsi="Times New Roman" w:cs="Times New Roman"/>
                <w:color w:val="000000" w:themeColor="text1"/>
                <w:sz w:val="18"/>
                <w:szCs w:val="18"/>
              </w:rPr>
            </w:pPr>
            <w:r w:rsidRPr="00741953">
              <w:rPr>
                <w:rFonts w:ascii="Times New Roman" w:hAnsi="Times New Roman" w:cs="Times New Roman"/>
                <w:color w:val="000000" w:themeColor="text1"/>
                <w:sz w:val="18"/>
                <w:szCs w:val="18"/>
              </w:rPr>
              <w:t>Évaluation AFL</w:t>
            </w:r>
            <w:r w:rsidR="00D11AAB" w:rsidRPr="00741953">
              <w:rPr>
                <w:rFonts w:ascii="Times New Roman" w:hAnsi="Times New Roman" w:cs="Times New Roman"/>
                <w:color w:val="000000" w:themeColor="text1"/>
                <w:sz w:val="18"/>
                <w:szCs w:val="18"/>
              </w:rPr>
              <w:t xml:space="preserve"> 2                au fil de la séquence </w:t>
            </w:r>
            <w:sdt>
              <w:sdtPr>
                <w:rPr>
                  <w:rFonts w:ascii="Times New Roman" w:hAnsi="Times New Roman" w:cs="Times New Roman"/>
                  <w:color w:val="000000" w:themeColor="text1"/>
                  <w:sz w:val="18"/>
                  <w:szCs w:val="18"/>
                </w:rPr>
                <w:id w:val="591363094"/>
              </w:sdtPr>
              <w:sdtContent>
                <w:r w:rsidR="00D11AAB" w:rsidRPr="00741953">
                  <w:rPr>
                    <w:rFonts w:ascii="Segoe UI Symbol" w:eastAsia="MS Gothic" w:hAnsi="Segoe UI Symbol" w:cs="Segoe UI Symbol"/>
                    <w:color w:val="000000" w:themeColor="text1"/>
                    <w:sz w:val="18"/>
                    <w:szCs w:val="18"/>
                  </w:rPr>
                  <w:t>☐</w:t>
                </w:r>
              </w:sdtContent>
            </w:sdt>
            <w:r w:rsidR="00D11AAB" w:rsidRPr="00741953">
              <w:rPr>
                <w:rFonts w:ascii="Times New Roman" w:hAnsi="Times New Roman" w:cs="Times New Roman"/>
                <w:color w:val="000000" w:themeColor="text1"/>
                <w:sz w:val="18"/>
                <w:szCs w:val="18"/>
              </w:rPr>
              <w:t xml:space="preserve">                  en fin de séquence</w:t>
            </w:r>
            <w:sdt>
              <w:sdtPr>
                <w:rPr>
                  <w:rFonts w:ascii="Times New Roman" w:hAnsi="Times New Roman" w:cs="Times New Roman"/>
                  <w:color w:val="000000" w:themeColor="text1"/>
                  <w:sz w:val="18"/>
                  <w:szCs w:val="18"/>
                </w:rPr>
                <w:id w:val="-1426643127"/>
              </w:sdtPr>
              <w:sdtContent>
                <w:r w:rsidR="00D11AAB" w:rsidRPr="00741953">
                  <w:rPr>
                    <w:rFonts w:ascii="Segoe UI Symbol" w:eastAsia="MS Gothic" w:hAnsi="Segoe UI Symbol" w:cs="Segoe UI Symbol"/>
                    <w:color w:val="000000" w:themeColor="text1"/>
                    <w:sz w:val="18"/>
                    <w:szCs w:val="18"/>
                  </w:rPr>
                  <w:t>☐</w:t>
                </w:r>
              </w:sdtContent>
            </w:sdt>
            <w:r w:rsidR="00D11AAB" w:rsidRPr="00741953">
              <w:rPr>
                <w:rFonts w:ascii="Times New Roman" w:hAnsi="Times New Roman" w:cs="Times New Roman"/>
                <w:color w:val="000000" w:themeColor="text1"/>
                <w:sz w:val="18"/>
                <w:szCs w:val="18"/>
              </w:rPr>
              <w:t xml:space="preserve">                          les 2</w:t>
            </w:r>
            <w:sdt>
              <w:sdtPr>
                <w:rPr>
                  <w:rFonts w:ascii="Times New Roman" w:hAnsi="Times New Roman" w:cs="Times New Roman"/>
                  <w:color w:val="000000" w:themeColor="text1"/>
                  <w:sz w:val="18"/>
                  <w:szCs w:val="18"/>
                </w:rPr>
                <w:id w:val="1813048717"/>
              </w:sdtPr>
              <w:sdtContent>
                <w:r w:rsidR="003B41DD" w:rsidRPr="00741953">
                  <w:rPr>
                    <w:rFonts w:ascii="MS Gothic" w:eastAsia="MS Gothic" w:hAnsi="MS Gothic" w:cs="Times New Roman" w:hint="eastAsia"/>
                    <w:color w:val="000000" w:themeColor="text1"/>
                    <w:sz w:val="18"/>
                    <w:szCs w:val="18"/>
                  </w:rPr>
                  <w:t>☒</w:t>
                </w:r>
              </w:sdtContent>
            </w:sdt>
          </w:p>
          <w:p w:rsidR="00D11AAB" w:rsidRPr="00741953" w:rsidRDefault="00AF35AC" w:rsidP="00656C40">
            <w:pPr>
              <w:rPr>
                <w:rFonts w:ascii="Times New Roman" w:hAnsi="Times New Roman" w:cs="Times New Roman"/>
                <w:color w:val="000000" w:themeColor="text1"/>
                <w:sz w:val="18"/>
                <w:szCs w:val="18"/>
              </w:rPr>
            </w:pPr>
            <w:r w:rsidRPr="00741953">
              <w:rPr>
                <w:rFonts w:ascii="Times New Roman" w:hAnsi="Times New Roman" w:cs="Times New Roman"/>
                <w:color w:val="000000" w:themeColor="text1"/>
                <w:sz w:val="18"/>
                <w:szCs w:val="18"/>
              </w:rPr>
              <w:t>Évaluation AFL</w:t>
            </w:r>
            <w:r w:rsidR="00D11AAB" w:rsidRPr="00741953">
              <w:rPr>
                <w:rFonts w:ascii="Times New Roman" w:hAnsi="Times New Roman" w:cs="Times New Roman"/>
                <w:color w:val="000000" w:themeColor="text1"/>
                <w:sz w:val="18"/>
                <w:szCs w:val="18"/>
              </w:rPr>
              <w:t xml:space="preserve"> 3                au fil de la séquence </w:t>
            </w:r>
            <w:sdt>
              <w:sdtPr>
                <w:rPr>
                  <w:rFonts w:ascii="Times New Roman" w:hAnsi="Times New Roman" w:cs="Times New Roman"/>
                  <w:color w:val="000000" w:themeColor="text1"/>
                  <w:sz w:val="18"/>
                  <w:szCs w:val="18"/>
                </w:rPr>
                <w:id w:val="632601767"/>
              </w:sdtPr>
              <w:sdtContent>
                <w:r w:rsidR="00D11AAB" w:rsidRPr="00741953">
                  <w:rPr>
                    <w:rFonts w:ascii="Segoe UI Symbol" w:eastAsia="MS Gothic" w:hAnsi="Segoe UI Symbol" w:cs="Segoe UI Symbol"/>
                    <w:color w:val="000000" w:themeColor="text1"/>
                    <w:sz w:val="18"/>
                    <w:szCs w:val="18"/>
                  </w:rPr>
                  <w:t>☐</w:t>
                </w:r>
              </w:sdtContent>
            </w:sdt>
            <w:r w:rsidR="00D11AAB" w:rsidRPr="00741953">
              <w:rPr>
                <w:rFonts w:ascii="Times New Roman" w:hAnsi="Times New Roman" w:cs="Times New Roman"/>
                <w:color w:val="000000" w:themeColor="text1"/>
                <w:sz w:val="18"/>
                <w:szCs w:val="18"/>
              </w:rPr>
              <w:t xml:space="preserve">                  en fin de séquence</w:t>
            </w:r>
            <w:sdt>
              <w:sdtPr>
                <w:rPr>
                  <w:rFonts w:ascii="Times New Roman" w:hAnsi="Times New Roman" w:cs="Times New Roman"/>
                  <w:color w:val="000000" w:themeColor="text1"/>
                  <w:sz w:val="18"/>
                  <w:szCs w:val="18"/>
                </w:rPr>
                <w:id w:val="-919562297"/>
              </w:sdtPr>
              <w:sdtContent>
                <w:r w:rsidR="00D11AAB" w:rsidRPr="00741953">
                  <w:rPr>
                    <w:rFonts w:ascii="Segoe UI Symbol" w:eastAsia="MS Gothic" w:hAnsi="Segoe UI Symbol" w:cs="Segoe UI Symbol"/>
                    <w:color w:val="000000" w:themeColor="text1"/>
                    <w:sz w:val="18"/>
                    <w:szCs w:val="18"/>
                  </w:rPr>
                  <w:t>☐</w:t>
                </w:r>
              </w:sdtContent>
            </w:sdt>
            <w:r w:rsidR="00D11AAB" w:rsidRPr="00741953">
              <w:rPr>
                <w:rFonts w:ascii="Times New Roman" w:hAnsi="Times New Roman" w:cs="Times New Roman"/>
                <w:color w:val="000000" w:themeColor="text1"/>
                <w:sz w:val="18"/>
                <w:szCs w:val="18"/>
              </w:rPr>
              <w:t xml:space="preserve">                          les 2</w:t>
            </w:r>
            <w:sdt>
              <w:sdtPr>
                <w:rPr>
                  <w:rFonts w:ascii="Times New Roman" w:hAnsi="Times New Roman" w:cs="Times New Roman"/>
                  <w:color w:val="000000" w:themeColor="text1"/>
                  <w:sz w:val="18"/>
                  <w:szCs w:val="18"/>
                </w:rPr>
                <w:id w:val="-67038784"/>
              </w:sdtPr>
              <w:sdtContent>
                <w:r w:rsidR="003B41DD" w:rsidRPr="00741953">
                  <w:rPr>
                    <w:rFonts w:ascii="MS Gothic" w:eastAsia="MS Gothic" w:hAnsi="MS Gothic" w:cs="Times New Roman" w:hint="eastAsia"/>
                    <w:color w:val="000000" w:themeColor="text1"/>
                    <w:sz w:val="18"/>
                    <w:szCs w:val="18"/>
                  </w:rPr>
                  <w:t>☒</w:t>
                </w:r>
              </w:sdtContent>
            </w:sdt>
          </w:p>
        </w:tc>
      </w:tr>
      <w:tr w:rsidR="00CF6C35" w:rsidRPr="003B41DD" w:rsidTr="00964876">
        <w:trPr>
          <w:trHeight w:val="667"/>
        </w:trPr>
        <w:tc>
          <w:tcPr>
            <w:tcW w:w="1696" w:type="pct"/>
          </w:tcPr>
          <w:p w:rsidR="000D76D5" w:rsidRDefault="000D76D5" w:rsidP="00CF6C35">
            <w:pPr>
              <w:rPr>
                <w:rFonts w:ascii="Times New Roman" w:hAnsi="Times New Roman" w:cs="Times New Roman"/>
                <w:color w:val="000000" w:themeColor="text1"/>
                <w:sz w:val="18"/>
                <w:szCs w:val="18"/>
              </w:rPr>
            </w:pPr>
          </w:p>
          <w:p w:rsidR="00CF6C35" w:rsidRDefault="00CF6C35" w:rsidP="00CF6C35">
            <w:pPr>
              <w:rPr>
                <w:rFonts w:ascii="Times New Roman" w:hAnsi="Times New Roman" w:cs="Times New Roman"/>
                <w:color w:val="000000" w:themeColor="text1"/>
                <w:sz w:val="18"/>
                <w:szCs w:val="18"/>
              </w:rPr>
            </w:pPr>
            <w:r w:rsidRPr="003B41DD">
              <w:rPr>
                <w:rFonts w:ascii="Times New Roman" w:hAnsi="Times New Roman" w:cs="Times New Roman"/>
                <w:color w:val="000000" w:themeColor="text1"/>
                <w:sz w:val="18"/>
                <w:szCs w:val="18"/>
              </w:rPr>
              <w:t>AFL décliné dans l’APSA</w:t>
            </w:r>
            <w:r w:rsidR="002817D6" w:rsidRPr="003B41DD">
              <w:rPr>
                <w:rFonts w:ascii="Times New Roman" w:hAnsi="Times New Roman" w:cs="Times New Roman"/>
                <w:color w:val="000000" w:themeColor="text1"/>
                <w:sz w:val="18"/>
                <w:szCs w:val="18"/>
              </w:rPr>
              <w:t xml:space="preserve"> choisie</w:t>
            </w:r>
            <w:r w:rsidRPr="003B41DD">
              <w:rPr>
                <w:rFonts w:ascii="Times New Roman" w:hAnsi="Times New Roman" w:cs="Times New Roman"/>
                <w:color w:val="000000" w:themeColor="text1"/>
                <w:sz w:val="18"/>
                <w:szCs w:val="18"/>
              </w:rPr>
              <w:t> :</w:t>
            </w:r>
          </w:p>
          <w:p w:rsidR="000D76D5" w:rsidRPr="003B41DD" w:rsidRDefault="000D76D5" w:rsidP="00CF6C35">
            <w:pPr>
              <w:rPr>
                <w:rFonts w:ascii="Times New Roman" w:hAnsi="Times New Roman" w:cs="Times New Roman"/>
                <w:color w:val="000000" w:themeColor="text1"/>
                <w:sz w:val="18"/>
                <w:szCs w:val="18"/>
              </w:rPr>
            </w:pPr>
          </w:p>
          <w:p w:rsidR="008A6E26" w:rsidRPr="003B41DD" w:rsidRDefault="001F6656" w:rsidP="00CF6C35">
            <w:pPr>
              <w:rPr>
                <w:rFonts w:ascii="Times New Roman" w:hAnsi="Times New Roman" w:cs="Times New Roman"/>
                <w:color w:val="000000" w:themeColor="text1"/>
                <w:sz w:val="18"/>
                <w:szCs w:val="18"/>
              </w:rPr>
            </w:pPr>
            <w:r w:rsidRPr="003B41DD">
              <w:rPr>
                <w:rFonts w:ascii="Times New Roman" w:hAnsi="Times New Roman" w:cs="Times New Roman"/>
                <w:color w:val="000000" w:themeColor="text1"/>
                <w:sz w:val="18"/>
                <w:szCs w:val="18"/>
              </w:rPr>
              <w:t>S’engager pour produire la meilleure performance en un nombre limité de tentatives, accroître sa vitesse lors de la phase d’appel en recherchant l’équilibre des bonds et la coordination des actions propulsives.</w:t>
            </w:r>
          </w:p>
          <w:p w:rsidR="008A6E26" w:rsidRPr="003B41DD" w:rsidRDefault="008A6E26" w:rsidP="00CF6C35">
            <w:pPr>
              <w:rPr>
                <w:rFonts w:ascii="Times New Roman" w:hAnsi="Times New Roman" w:cs="Times New Roman"/>
                <w:color w:val="000000" w:themeColor="text1"/>
                <w:sz w:val="18"/>
                <w:szCs w:val="18"/>
              </w:rPr>
            </w:pPr>
          </w:p>
        </w:tc>
        <w:tc>
          <w:tcPr>
            <w:tcW w:w="3304" w:type="pct"/>
            <w:vMerge/>
          </w:tcPr>
          <w:p w:rsidR="00CF6C35" w:rsidRPr="003B41DD" w:rsidRDefault="00CF6C35" w:rsidP="002746AD">
            <w:pPr>
              <w:rPr>
                <w:rFonts w:ascii="Times New Roman" w:hAnsi="Times New Roman" w:cs="Times New Roman"/>
                <w:color w:val="000000" w:themeColor="text1"/>
                <w:sz w:val="18"/>
                <w:szCs w:val="18"/>
                <w:u w:val="single"/>
              </w:rPr>
            </w:pPr>
          </w:p>
        </w:tc>
      </w:tr>
    </w:tbl>
    <w:p w:rsidR="00715C9A" w:rsidRDefault="00715C9A" w:rsidP="00CF6C35">
      <w:pPr>
        <w:pStyle w:val="Sansinterligne"/>
        <w:rPr>
          <w:rFonts w:ascii="Times New Roman" w:hAnsi="Times New Roman" w:cs="Times New Roman"/>
          <w:color w:val="000000" w:themeColor="text1"/>
          <w:sz w:val="20"/>
          <w:szCs w:val="20"/>
        </w:rPr>
      </w:pPr>
    </w:p>
    <w:p w:rsidR="005E2EF0" w:rsidRDefault="005E2EF0" w:rsidP="00CF6C35">
      <w:pPr>
        <w:pStyle w:val="Sansinterligne"/>
        <w:rPr>
          <w:rFonts w:ascii="Times New Roman" w:hAnsi="Times New Roman" w:cs="Times New Roman"/>
          <w:color w:val="000000" w:themeColor="text1"/>
          <w:sz w:val="20"/>
          <w:szCs w:val="20"/>
        </w:rPr>
      </w:pPr>
    </w:p>
    <w:p w:rsidR="005E2EF0" w:rsidRDefault="005E2EF0" w:rsidP="00CF6C35">
      <w:pPr>
        <w:pStyle w:val="Sansinterligne"/>
        <w:rPr>
          <w:rFonts w:ascii="Times New Roman" w:hAnsi="Times New Roman" w:cs="Times New Roman"/>
          <w:color w:val="000000" w:themeColor="text1"/>
          <w:sz w:val="20"/>
          <w:szCs w:val="20"/>
        </w:rPr>
      </w:pPr>
    </w:p>
    <w:p w:rsidR="005E2EF0" w:rsidRDefault="005E2EF0" w:rsidP="00CF6C35">
      <w:pPr>
        <w:pStyle w:val="Sansinterligne"/>
        <w:rPr>
          <w:rFonts w:ascii="Times New Roman" w:hAnsi="Times New Roman" w:cs="Times New Roman"/>
          <w:color w:val="000000" w:themeColor="text1"/>
          <w:sz w:val="20"/>
          <w:szCs w:val="20"/>
        </w:rPr>
      </w:pPr>
    </w:p>
    <w:p w:rsidR="005E2EF0" w:rsidRDefault="005E2EF0" w:rsidP="00CF6C35">
      <w:pPr>
        <w:pStyle w:val="Sansinterligne"/>
        <w:rPr>
          <w:rFonts w:ascii="Times New Roman" w:hAnsi="Times New Roman" w:cs="Times New Roman"/>
          <w:color w:val="000000" w:themeColor="text1"/>
          <w:sz w:val="20"/>
          <w:szCs w:val="20"/>
        </w:rPr>
      </w:pPr>
    </w:p>
    <w:p w:rsidR="005E2EF0" w:rsidRDefault="005E2EF0" w:rsidP="00CF6C35">
      <w:pPr>
        <w:pStyle w:val="Sansinterligne"/>
        <w:rPr>
          <w:rFonts w:ascii="Times New Roman" w:hAnsi="Times New Roman" w:cs="Times New Roman"/>
          <w:color w:val="000000" w:themeColor="text1"/>
          <w:sz w:val="20"/>
          <w:szCs w:val="20"/>
        </w:rPr>
      </w:pPr>
    </w:p>
    <w:p w:rsidR="005E2EF0" w:rsidRDefault="005E2EF0" w:rsidP="00CF6C35">
      <w:pPr>
        <w:pStyle w:val="Sansinterligne"/>
        <w:rPr>
          <w:rFonts w:ascii="Times New Roman" w:hAnsi="Times New Roman" w:cs="Times New Roman"/>
          <w:color w:val="000000" w:themeColor="text1"/>
          <w:sz w:val="20"/>
          <w:szCs w:val="20"/>
        </w:rPr>
      </w:pPr>
    </w:p>
    <w:p w:rsidR="005E2EF0" w:rsidRDefault="005E2EF0" w:rsidP="003558D0">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br w:type="page"/>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61"/>
        <w:gridCol w:w="915"/>
        <w:gridCol w:w="517"/>
        <w:gridCol w:w="520"/>
        <w:gridCol w:w="517"/>
        <w:gridCol w:w="520"/>
        <w:gridCol w:w="524"/>
        <w:gridCol w:w="524"/>
        <w:gridCol w:w="62"/>
        <w:gridCol w:w="6"/>
        <w:gridCol w:w="474"/>
        <w:gridCol w:w="520"/>
        <w:gridCol w:w="517"/>
        <w:gridCol w:w="520"/>
        <w:gridCol w:w="502"/>
        <w:gridCol w:w="557"/>
        <w:gridCol w:w="62"/>
        <w:gridCol w:w="530"/>
        <w:gridCol w:w="548"/>
        <w:gridCol w:w="434"/>
        <w:gridCol w:w="520"/>
        <w:gridCol w:w="530"/>
        <w:gridCol w:w="533"/>
        <w:gridCol w:w="246"/>
        <w:gridCol w:w="311"/>
        <w:gridCol w:w="530"/>
        <w:gridCol w:w="524"/>
        <w:gridCol w:w="524"/>
        <w:gridCol w:w="520"/>
        <w:gridCol w:w="524"/>
        <w:gridCol w:w="407"/>
      </w:tblGrid>
      <w:tr w:rsidR="00715C9A" w:rsidRPr="003F1D05" w:rsidTr="008616C4">
        <w:trPr>
          <w:trHeight w:val="725"/>
        </w:trPr>
        <w:tc>
          <w:tcPr>
            <w:tcW w:w="2376" w:type="dxa"/>
            <w:gridSpan w:val="2"/>
            <w:vMerge w:val="restart"/>
            <w:vAlign w:val="center"/>
          </w:tcPr>
          <w:p w:rsidR="0095553E" w:rsidRPr="008E714B" w:rsidRDefault="0095553E" w:rsidP="0095553E">
            <w:pPr>
              <w:pStyle w:val="TableParagraph"/>
              <w:rPr>
                <w:rFonts w:ascii="Times New Roman" w:hAnsi="Times New Roman" w:cs="Times New Roman"/>
                <w:sz w:val="20"/>
                <w:szCs w:val="20"/>
                <w:lang w:val="fr-FR"/>
              </w:rPr>
            </w:pPr>
            <w:r w:rsidRPr="008E714B">
              <w:rPr>
                <w:rFonts w:ascii="Times New Roman" w:hAnsi="Times New Roman" w:cs="Times New Roman"/>
                <w:b/>
                <w:sz w:val="20"/>
                <w:szCs w:val="20"/>
                <w:lang w:val="fr-FR"/>
              </w:rPr>
              <w:lastRenderedPageBreak/>
              <w:t>AFL 1 noté sur 12 points</w:t>
            </w:r>
          </w:p>
          <w:p w:rsidR="00715C9A" w:rsidRPr="008E714B" w:rsidRDefault="00715C9A" w:rsidP="007C3726">
            <w:pPr>
              <w:pStyle w:val="TableParagraph"/>
              <w:ind w:left="-142"/>
              <w:rPr>
                <w:rFonts w:ascii="Times New Roman" w:hAnsi="Times New Roman" w:cs="Times New Roman"/>
                <w:sz w:val="20"/>
                <w:szCs w:val="20"/>
                <w:lang w:val="fr-FR"/>
              </w:rPr>
            </w:pPr>
            <w:r w:rsidRPr="008E714B">
              <w:rPr>
                <w:rFonts w:ascii="Times New Roman" w:hAnsi="Times New Roman" w:cs="Times New Roman"/>
                <w:sz w:val="20"/>
                <w:szCs w:val="20"/>
                <w:lang w:val="fr-FR"/>
              </w:rPr>
              <w:t>Éléments à évaluer</w:t>
            </w:r>
          </w:p>
        </w:tc>
        <w:tc>
          <w:tcPr>
            <w:tcW w:w="13023" w:type="dxa"/>
            <w:gridSpan w:val="29"/>
          </w:tcPr>
          <w:p w:rsidR="00715C9A" w:rsidRPr="003F1D05" w:rsidRDefault="00715C9A" w:rsidP="00394A4C">
            <w:pPr>
              <w:pStyle w:val="TableParagraph"/>
              <w:spacing w:before="47"/>
              <w:ind w:left="5719" w:right="5699"/>
              <w:rPr>
                <w:rFonts w:ascii="Times New Roman" w:hAnsi="Times New Roman" w:cs="Times New Roman"/>
                <w:sz w:val="20"/>
                <w:szCs w:val="20"/>
              </w:rPr>
            </w:pPr>
            <w:proofErr w:type="spellStart"/>
            <w:r w:rsidRPr="003F1D05">
              <w:rPr>
                <w:rFonts w:ascii="Times New Roman" w:hAnsi="Times New Roman" w:cs="Times New Roman"/>
                <w:sz w:val="20"/>
                <w:szCs w:val="20"/>
              </w:rPr>
              <w:t>Repères</w:t>
            </w:r>
            <w:proofErr w:type="spellEnd"/>
            <w:r w:rsidRPr="003F1D05">
              <w:rPr>
                <w:rFonts w:ascii="Times New Roman" w:hAnsi="Times New Roman" w:cs="Times New Roman"/>
                <w:sz w:val="20"/>
                <w:szCs w:val="20"/>
              </w:rPr>
              <w:t xml:space="preserve"> </w:t>
            </w:r>
            <w:proofErr w:type="spellStart"/>
            <w:r w:rsidR="00394A4C">
              <w:rPr>
                <w:rFonts w:ascii="Times New Roman" w:hAnsi="Times New Roman" w:cs="Times New Roman"/>
                <w:sz w:val="20"/>
                <w:szCs w:val="20"/>
              </w:rPr>
              <w:t>d</w:t>
            </w:r>
            <w:r w:rsidRPr="003F1D05">
              <w:rPr>
                <w:rFonts w:ascii="Times New Roman" w:hAnsi="Times New Roman" w:cs="Times New Roman"/>
                <w:sz w:val="20"/>
                <w:szCs w:val="20"/>
              </w:rPr>
              <w:t>’évaluation</w:t>
            </w:r>
            <w:proofErr w:type="spellEnd"/>
          </w:p>
        </w:tc>
      </w:tr>
      <w:tr w:rsidR="00216DBB" w:rsidRPr="003F1D05" w:rsidTr="008616C4">
        <w:trPr>
          <w:trHeight w:val="632"/>
        </w:trPr>
        <w:tc>
          <w:tcPr>
            <w:tcW w:w="2376" w:type="dxa"/>
            <w:gridSpan w:val="2"/>
            <w:vMerge/>
            <w:tcBorders>
              <w:top w:val="nil"/>
            </w:tcBorders>
          </w:tcPr>
          <w:p w:rsidR="00216DBB" w:rsidRPr="003F1D05" w:rsidRDefault="00216DBB" w:rsidP="00C247CC">
            <w:pPr>
              <w:rPr>
                <w:rFonts w:ascii="Times New Roman" w:hAnsi="Times New Roman" w:cs="Times New Roman"/>
                <w:sz w:val="20"/>
                <w:szCs w:val="20"/>
              </w:rPr>
            </w:pPr>
          </w:p>
        </w:tc>
        <w:tc>
          <w:tcPr>
            <w:tcW w:w="3184" w:type="dxa"/>
            <w:gridSpan w:val="7"/>
          </w:tcPr>
          <w:p w:rsidR="00216DBB" w:rsidRPr="003F1D05" w:rsidRDefault="00216DBB" w:rsidP="00C247CC">
            <w:pPr>
              <w:pStyle w:val="TableParagraph"/>
              <w:spacing w:before="35"/>
              <w:ind w:left="159" w:right="152"/>
              <w:rPr>
                <w:rFonts w:ascii="Times New Roman" w:hAnsi="Times New Roman" w:cs="Times New Roman"/>
                <w:b/>
                <w:sz w:val="20"/>
                <w:szCs w:val="20"/>
              </w:rPr>
            </w:pPr>
            <w:proofErr w:type="spellStart"/>
            <w:r w:rsidRPr="003F1D05">
              <w:rPr>
                <w:rFonts w:ascii="Times New Roman" w:hAnsi="Times New Roman" w:cs="Times New Roman"/>
                <w:b/>
                <w:sz w:val="20"/>
                <w:szCs w:val="20"/>
              </w:rPr>
              <w:t>Degré</w:t>
            </w:r>
            <w:proofErr w:type="spellEnd"/>
            <w:r w:rsidRPr="003F1D05">
              <w:rPr>
                <w:rFonts w:ascii="Times New Roman" w:hAnsi="Times New Roman" w:cs="Times New Roman"/>
                <w:b/>
                <w:sz w:val="20"/>
                <w:szCs w:val="20"/>
              </w:rPr>
              <w:t xml:space="preserve"> 1</w:t>
            </w:r>
          </w:p>
        </w:tc>
        <w:tc>
          <w:tcPr>
            <w:tcW w:w="3096" w:type="dxa"/>
            <w:gridSpan w:val="7"/>
          </w:tcPr>
          <w:p w:rsidR="00216DBB" w:rsidRPr="003F1D05" w:rsidRDefault="00216DBB" w:rsidP="00C247CC">
            <w:pPr>
              <w:pStyle w:val="TableParagraph"/>
              <w:spacing w:before="35"/>
              <w:ind w:left="157" w:right="149"/>
              <w:rPr>
                <w:rFonts w:ascii="Times New Roman" w:hAnsi="Times New Roman" w:cs="Times New Roman"/>
                <w:b/>
                <w:sz w:val="20"/>
                <w:szCs w:val="20"/>
              </w:rPr>
            </w:pPr>
            <w:proofErr w:type="spellStart"/>
            <w:r w:rsidRPr="003F1D05">
              <w:rPr>
                <w:rFonts w:ascii="Times New Roman" w:hAnsi="Times New Roman" w:cs="Times New Roman"/>
                <w:b/>
                <w:sz w:val="20"/>
                <w:szCs w:val="20"/>
              </w:rPr>
              <w:t>Degré</w:t>
            </w:r>
            <w:proofErr w:type="spellEnd"/>
            <w:r w:rsidRPr="003F1D05">
              <w:rPr>
                <w:rFonts w:ascii="Times New Roman" w:hAnsi="Times New Roman" w:cs="Times New Roman"/>
                <w:b/>
                <w:sz w:val="20"/>
                <w:szCs w:val="20"/>
              </w:rPr>
              <w:t xml:space="preserve"> 2</w:t>
            </w:r>
          </w:p>
        </w:tc>
        <w:tc>
          <w:tcPr>
            <w:tcW w:w="592" w:type="dxa"/>
            <w:gridSpan w:val="2"/>
            <w:vMerge w:val="restart"/>
          </w:tcPr>
          <w:p w:rsidR="00216DBB" w:rsidRPr="003F1D05" w:rsidRDefault="00216DBB" w:rsidP="00216DBB">
            <w:pPr>
              <w:pStyle w:val="TableParagraph"/>
              <w:spacing w:before="35"/>
              <w:ind w:left="1240" w:right="1227"/>
              <w:jc w:val="left"/>
              <w:rPr>
                <w:rFonts w:ascii="Times New Roman" w:hAnsi="Times New Roman" w:cs="Times New Roman"/>
                <w:b/>
                <w:sz w:val="20"/>
                <w:szCs w:val="20"/>
              </w:rPr>
            </w:pPr>
          </w:p>
        </w:tc>
        <w:tc>
          <w:tcPr>
            <w:tcW w:w="2811" w:type="dxa"/>
            <w:gridSpan w:val="6"/>
          </w:tcPr>
          <w:p w:rsidR="00216DBB" w:rsidRPr="003F1D05" w:rsidRDefault="00D272EB" w:rsidP="00D272EB">
            <w:pPr>
              <w:pStyle w:val="TableParagraph"/>
              <w:spacing w:before="35"/>
              <w:ind w:right="1227"/>
              <w:rPr>
                <w:rFonts w:ascii="Times New Roman" w:hAnsi="Times New Roman" w:cs="Times New Roman"/>
                <w:b/>
                <w:sz w:val="20"/>
                <w:szCs w:val="20"/>
              </w:rPr>
            </w:pPr>
            <w:r>
              <w:rPr>
                <w:rFonts w:ascii="Times New Roman" w:hAnsi="Times New Roman" w:cs="Times New Roman"/>
                <w:b/>
                <w:sz w:val="20"/>
                <w:szCs w:val="20"/>
              </w:rPr>
              <w:t xml:space="preserve">                  </w:t>
            </w:r>
            <w:proofErr w:type="spellStart"/>
            <w:r w:rsidRPr="003F1D05">
              <w:rPr>
                <w:rFonts w:ascii="Times New Roman" w:hAnsi="Times New Roman" w:cs="Times New Roman"/>
                <w:b/>
                <w:sz w:val="20"/>
                <w:szCs w:val="20"/>
              </w:rPr>
              <w:t>Degré</w:t>
            </w:r>
            <w:proofErr w:type="spellEnd"/>
            <w:r w:rsidRPr="003F1D05">
              <w:rPr>
                <w:rFonts w:ascii="Times New Roman" w:hAnsi="Times New Roman" w:cs="Times New Roman"/>
                <w:b/>
                <w:sz w:val="20"/>
                <w:szCs w:val="20"/>
              </w:rPr>
              <w:t xml:space="preserve"> </w:t>
            </w:r>
            <w:r>
              <w:rPr>
                <w:rFonts w:ascii="Times New Roman" w:hAnsi="Times New Roman" w:cs="Times New Roman"/>
                <w:b/>
                <w:sz w:val="20"/>
                <w:szCs w:val="20"/>
              </w:rPr>
              <w:t>3</w:t>
            </w:r>
          </w:p>
        </w:tc>
        <w:tc>
          <w:tcPr>
            <w:tcW w:w="3340" w:type="dxa"/>
            <w:gridSpan w:val="7"/>
          </w:tcPr>
          <w:p w:rsidR="00216DBB" w:rsidRPr="003F1D05" w:rsidRDefault="00216DBB" w:rsidP="00C247CC">
            <w:pPr>
              <w:pStyle w:val="TableParagraph"/>
              <w:spacing w:before="35"/>
              <w:ind w:left="234" w:right="208"/>
              <w:rPr>
                <w:rFonts w:ascii="Times New Roman" w:hAnsi="Times New Roman" w:cs="Times New Roman"/>
                <w:b/>
                <w:sz w:val="20"/>
                <w:szCs w:val="20"/>
              </w:rPr>
            </w:pPr>
            <w:proofErr w:type="spellStart"/>
            <w:r w:rsidRPr="003F1D05">
              <w:rPr>
                <w:rFonts w:ascii="Times New Roman" w:hAnsi="Times New Roman" w:cs="Times New Roman"/>
                <w:b/>
                <w:sz w:val="20"/>
                <w:szCs w:val="20"/>
              </w:rPr>
              <w:t>Degré</w:t>
            </w:r>
            <w:proofErr w:type="spellEnd"/>
            <w:r w:rsidRPr="003F1D05">
              <w:rPr>
                <w:rFonts w:ascii="Times New Roman" w:hAnsi="Times New Roman" w:cs="Times New Roman"/>
                <w:b/>
                <w:sz w:val="20"/>
                <w:szCs w:val="20"/>
              </w:rPr>
              <w:t xml:space="preserve"> 4</w:t>
            </w:r>
          </w:p>
        </w:tc>
      </w:tr>
      <w:tr w:rsidR="00216DBB" w:rsidRPr="003F1D05" w:rsidTr="008616C4">
        <w:trPr>
          <w:trHeight w:val="488"/>
        </w:trPr>
        <w:tc>
          <w:tcPr>
            <w:tcW w:w="1461" w:type="dxa"/>
            <w:vMerge w:val="restart"/>
            <w:vAlign w:val="center"/>
          </w:tcPr>
          <w:p w:rsidR="00216DBB" w:rsidRPr="008616C4" w:rsidRDefault="00216DBB" w:rsidP="0095553E">
            <w:pPr>
              <w:pStyle w:val="TableParagraph"/>
              <w:spacing w:before="1"/>
              <w:ind w:left="131" w:right="123" w:firstLine="3"/>
              <w:rPr>
                <w:rFonts w:ascii="Times New Roman" w:hAnsi="Times New Roman" w:cs="Times New Roman"/>
                <w:b/>
              </w:rPr>
            </w:pPr>
            <w:r w:rsidRPr="008616C4">
              <w:rPr>
                <w:rFonts w:ascii="Times New Roman" w:hAnsi="Times New Roman" w:cs="Times New Roman"/>
                <w:b/>
              </w:rPr>
              <w:t xml:space="preserve">La </w:t>
            </w:r>
            <w:r w:rsidRPr="008616C4">
              <w:rPr>
                <w:rFonts w:ascii="Times New Roman" w:hAnsi="Times New Roman" w:cs="Times New Roman"/>
                <w:b/>
                <w:w w:val="95"/>
              </w:rPr>
              <w:t xml:space="preserve">performance </w:t>
            </w:r>
            <w:proofErr w:type="spellStart"/>
            <w:r w:rsidRPr="008616C4">
              <w:rPr>
                <w:rFonts w:ascii="Times New Roman" w:hAnsi="Times New Roman" w:cs="Times New Roman"/>
                <w:b/>
              </w:rPr>
              <w:t>maximale</w:t>
            </w:r>
            <w:proofErr w:type="spellEnd"/>
          </w:p>
          <w:p w:rsidR="00216DBB" w:rsidRDefault="00216DBB" w:rsidP="0095553E">
            <w:pPr>
              <w:pStyle w:val="TableParagraph"/>
              <w:spacing w:before="1"/>
              <w:ind w:left="131" w:right="123" w:firstLine="3"/>
              <w:rPr>
                <w:rFonts w:ascii="Times New Roman" w:hAnsi="Times New Roman" w:cs="Times New Roman"/>
                <w:b/>
                <w:sz w:val="20"/>
                <w:szCs w:val="20"/>
              </w:rPr>
            </w:pPr>
          </w:p>
          <w:p w:rsidR="00216DBB" w:rsidRPr="003F1D05" w:rsidRDefault="00216DBB" w:rsidP="0095553E">
            <w:pPr>
              <w:pStyle w:val="TableParagraph"/>
              <w:spacing w:before="1"/>
              <w:ind w:left="131" w:right="123" w:firstLine="3"/>
              <w:rPr>
                <w:rFonts w:ascii="Times New Roman" w:hAnsi="Times New Roman" w:cs="Times New Roman"/>
                <w:b/>
                <w:sz w:val="20"/>
                <w:szCs w:val="20"/>
              </w:rPr>
            </w:pPr>
            <w:r>
              <w:rPr>
                <w:rFonts w:ascii="Times New Roman" w:hAnsi="Times New Roman" w:cs="Times New Roman"/>
                <w:b/>
                <w:sz w:val="20"/>
                <w:szCs w:val="20"/>
              </w:rPr>
              <w:t>/6</w:t>
            </w:r>
          </w:p>
        </w:tc>
        <w:tc>
          <w:tcPr>
            <w:tcW w:w="915" w:type="dxa"/>
            <w:vMerge w:val="restart"/>
            <w:vAlign w:val="center"/>
          </w:tcPr>
          <w:p w:rsidR="00216DBB" w:rsidRPr="003F1D05" w:rsidRDefault="00216DBB" w:rsidP="00C4219E">
            <w:pPr>
              <w:pStyle w:val="TableParagraph"/>
              <w:spacing w:line="204" w:lineRule="exact"/>
              <w:ind w:left="85" w:right="74"/>
              <w:rPr>
                <w:rFonts w:ascii="Times New Roman" w:hAnsi="Times New Roman" w:cs="Times New Roman"/>
                <w:sz w:val="20"/>
                <w:szCs w:val="20"/>
              </w:rPr>
            </w:pPr>
            <w:proofErr w:type="spellStart"/>
            <w:r w:rsidRPr="003F1D05">
              <w:rPr>
                <w:rFonts w:ascii="Times New Roman" w:hAnsi="Times New Roman" w:cs="Times New Roman"/>
                <w:sz w:val="20"/>
                <w:szCs w:val="20"/>
              </w:rPr>
              <w:t>Filles</w:t>
            </w:r>
            <w:proofErr w:type="spellEnd"/>
          </w:p>
          <w:p w:rsidR="00216DBB" w:rsidRPr="003F1D05" w:rsidRDefault="00216DBB" w:rsidP="00C4219E">
            <w:pPr>
              <w:pStyle w:val="TableParagraph"/>
              <w:rPr>
                <w:rFonts w:ascii="Times New Roman" w:hAnsi="Times New Roman" w:cs="Times New Roman"/>
                <w:sz w:val="20"/>
                <w:szCs w:val="20"/>
              </w:rPr>
            </w:pPr>
            <w:r w:rsidRPr="003F1D05">
              <w:rPr>
                <w:rFonts w:ascii="Times New Roman" w:hAnsi="Times New Roman" w:cs="Times New Roman"/>
                <w:noProof/>
                <w:sz w:val="20"/>
                <w:szCs w:val="20"/>
                <w:lang w:bidi="ar-SA"/>
              </w:rPr>
              <w:drawing>
                <wp:inline distT="0" distB="0" distL="0" distR="0">
                  <wp:extent cx="106489" cy="20478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9" cstate="print"/>
                          <a:stretch>
                            <a:fillRect/>
                          </a:stretch>
                        </pic:blipFill>
                        <pic:spPr>
                          <a:xfrm>
                            <a:off x="0" y="0"/>
                            <a:ext cx="106489" cy="204787"/>
                          </a:xfrm>
                          <a:prstGeom prst="rect">
                            <a:avLst/>
                          </a:prstGeom>
                        </pic:spPr>
                      </pic:pic>
                    </a:graphicData>
                  </a:graphic>
                </wp:inline>
              </w:drawing>
            </w:r>
          </w:p>
        </w:tc>
        <w:tc>
          <w:tcPr>
            <w:tcW w:w="6280" w:type="dxa"/>
            <w:gridSpan w:val="14"/>
          </w:tcPr>
          <w:p w:rsidR="00216DBB" w:rsidRPr="003F1D05" w:rsidRDefault="00216DBB" w:rsidP="00D23AD3">
            <w:pPr>
              <w:pStyle w:val="TableParagraph"/>
              <w:spacing w:before="179"/>
              <w:jc w:val="left"/>
              <w:rPr>
                <w:rFonts w:ascii="Times New Roman" w:hAnsi="Times New Roman" w:cs="Times New Roman"/>
                <w:sz w:val="20"/>
                <w:szCs w:val="20"/>
              </w:rPr>
            </w:pPr>
          </w:p>
        </w:tc>
        <w:tc>
          <w:tcPr>
            <w:tcW w:w="592" w:type="dxa"/>
            <w:gridSpan w:val="2"/>
            <w:vMerge/>
          </w:tcPr>
          <w:p w:rsidR="00216DBB" w:rsidRPr="003F1D05" w:rsidRDefault="00216DBB" w:rsidP="00D23AD3">
            <w:pPr>
              <w:pStyle w:val="TableParagraph"/>
              <w:spacing w:before="179"/>
              <w:jc w:val="left"/>
              <w:rPr>
                <w:rFonts w:ascii="Times New Roman" w:hAnsi="Times New Roman" w:cs="Times New Roman"/>
                <w:sz w:val="20"/>
                <w:szCs w:val="20"/>
              </w:rPr>
            </w:pPr>
          </w:p>
        </w:tc>
        <w:tc>
          <w:tcPr>
            <w:tcW w:w="6151" w:type="dxa"/>
            <w:gridSpan w:val="13"/>
          </w:tcPr>
          <w:p w:rsidR="00216DBB" w:rsidRPr="003F1D05" w:rsidRDefault="00216DBB" w:rsidP="00D23AD3">
            <w:pPr>
              <w:pStyle w:val="TableParagraph"/>
              <w:spacing w:before="179"/>
              <w:jc w:val="left"/>
              <w:rPr>
                <w:rFonts w:ascii="Times New Roman" w:hAnsi="Times New Roman" w:cs="Times New Roman"/>
                <w:sz w:val="20"/>
                <w:szCs w:val="20"/>
              </w:rPr>
            </w:pPr>
          </w:p>
        </w:tc>
      </w:tr>
      <w:tr w:rsidR="008616C4" w:rsidRPr="003F1D05" w:rsidTr="008616C4">
        <w:trPr>
          <w:trHeight w:val="693"/>
        </w:trPr>
        <w:tc>
          <w:tcPr>
            <w:tcW w:w="1461" w:type="dxa"/>
            <w:vMerge/>
            <w:tcBorders>
              <w:top w:val="nil"/>
            </w:tcBorders>
          </w:tcPr>
          <w:p w:rsidR="00C4219E" w:rsidRPr="003F1D05" w:rsidRDefault="00C4219E" w:rsidP="00C247CC">
            <w:pPr>
              <w:rPr>
                <w:rFonts w:ascii="Times New Roman" w:hAnsi="Times New Roman" w:cs="Times New Roman"/>
                <w:sz w:val="20"/>
                <w:szCs w:val="20"/>
              </w:rPr>
            </w:pPr>
          </w:p>
        </w:tc>
        <w:tc>
          <w:tcPr>
            <w:tcW w:w="915" w:type="dxa"/>
            <w:vMerge/>
            <w:tcBorders>
              <w:bottom w:val="single" w:sz="4" w:space="0" w:color="000000"/>
            </w:tcBorders>
            <w:vAlign w:val="center"/>
          </w:tcPr>
          <w:p w:rsidR="00C4219E" w:rsidRPr="003F1D05" w:rsidRDefault="00C4219E" w:rsidP="00C4219E">
            <w:pPr>
              <w:pStyle w:val="TableParagraph"/>
              <w:rPr>
                <w:rFonts w:ascii="Times New Roman" w:hAnsi="Times New Roman" w:cs="Times New Roman"/>
                <w:sz w:val="20"/>
                <w:szCs w:val="20"/>
              </w:rPr>
            </w:pPr>
          </w:p>
        </w:tc>
        <w:tc>
          <w:tcPr>
            <w:tcW w:w="517" w:type="dxa"/>
            <w:shd w:val="clear" w:color="auto" w:fill="auto"/>
            <w:vAlign w:val="center"/>
          </w:tcPr>
          <w:p w:rsidR="00C4219E" w:rsidRPr="003F1D05" w:rsidRDefault="00C4219E" w:rsidP="00C4219E">
            <w:pPr>
              <w:pStyle w:val="TableParagraph"/>
              <w:rPr>
                <w:rFonts w:ascii="Times New Roman" w:hAnsi="Times New Roman" w:cs="Times New Roman"/>
                <w:sz w:val="20"/>
                <w:szCs w:val="20"/>
              </w:rPr>
            </w:pPr>
            <w:r>
              <w:rPr>
                <w:rFonts w:ascii="Times New Roman" w:hAnsi="Times New Roman" w:cs="Times New Roman"/>
                <w:sz w:val="20"/>
                <w:szCs w:val="20"/>
              </w:rPr>
              <w:t>6,8</w:t>
            </w:r>
          </w:p>
        </w:tc>
        <w:tc>
          <w:tcPr>
            <w:tcW w:w="520" w:type="dxa"/>
            <w:shd w:val="clear" w:color="auto" w:fill="auto"/>
            <w:vAlign w:val="center"/>
          </w:tcPr>
          <w:p w:rsidR="00C4219E" w:rsidRPr="003F1D05" w:rsidRDefault="00C4219E" w:rsidP="00C4219E">
            <w:pPr>
              <w:pStyle w:val="TableParagraph"/>
              <w:rPr>
                <w:rFonts w:ascii="Times New Roman" w:hAnsi="Times New Roman" w:cs="Times New Roman"/>
                <w:sz w:val="20"/>
                <w:szCs w:val="20"/>
              </w:rPr>
            </w:pPr>
            <w:r>
              <w:rPr>
                <w:rFonts w:ascii="Times New Roman" w:hAnsi="Times New Roman" w:cs="Times New Roman"/>
                <w:sz w:val="20"/>
                <w:szCs w:val="20"/>
              </w:rPr>
              <w:t>6,85</w:t>
            </w:r>
          </w:p>
        </w:tc>
        <w:tc>
          <w:tcPr>
            <w:tcW w:w="517" w:type="dxa"/>
            <w:shd w:val="clear" w:color="auto" w:fill="auto"/>
            <w:vAlign w:val="center"/>
          </w:tcPr>
          <w:p w:rsidR="00C4219E" w:rsidRPr="003F1D05" w:rsidRDefault="00C4219E" w:rsidP="00C4219E">
            <w:pPr>
              <w:pStyle w:val="TableParagraph"/>
              <w:rPr>
                <w:rFonts w:ascii="Times New Roman" w:hAnsi="Times New Roman" w:cs="Times New Roman"/>
                <w:sz w:val="20"/>
                <w:szCs w:val="20"/>
              </w:rPr>
            </w:pPr>
            <w:r>
              <w:rPr>
                <w:rFonts w:ascii="Times New Roman" w:hAnsi="Times New Roman" w:cs="Times New Roman"/>
                <w:sz w:val="20"/>
                <w:szCs w:val="20"/>
              </w:rPr>
              <w:t>6,90</w:t>
            </w:r>
          </w:p>
        </w:tc>
        <w:tc>
          <w:tcPr>
            <w:tcW w:w="520" w:type="dxa"/>
            <w:shd w:val="clear" w:color="auto" w:fill="auto"/>
            <w:vAlign w:val="center"/>
          </w:tcPr>
          <w:p w:rsidR="00C4219E" w:rsidRPr="003F1D05" w:rsidRDefault="00C4219E" w:rsidP="00C4219E">
            <w:pPr>
              <w:pStyle w:val="TableParagraph"/>
              <w:rPr>
                <w:rFonts w:ascii="Times New Roman" w:hAnsi="Times New Roman" w:cs="Times New Roman"/>
                <w:sz w:val="20"/>
                <w:szCs w:val="20"/>
              </w:rPr>
            </w:pPr>
            <w:r>
              <w:rPr>
                <w:rFonts w:ascii="Times New Roman" w:hAnsi="Times New Roman" w:cs="Times New Roman"/>
                <w:sz w:val="20"/>
                <w:szCs w:val="20"/>
              </w:rPr>
              <w:t>6,95</w:t>
            </w:r>
          </w:p>
        </w:tc>
        <w:tc>
          <w:tcPr>
            <w:tcW w:w="524" w:type="dxa"/>
            <w:shd w:val="clear" w:color="auto" w:fill="auto"/>
            <w:vAlign w:val="center"/>
          </w:tcPr>
          <w:p w:rsidR="00C4219E" w:rsidRPr="003F1D05" w:rsidRDefault="00C4219E" w:rsidP="00C4219E">
            <w:pPr>
              <w:pStyle w:val="TableParagraph"/>
              <w:rPr>
                <w:rFonts w:ascii="Times New Roman" w:hAnsi="Times New Roman" w:cs="Times New Roman"/>
                <w:sz w:val="20"/>
                <w:szCs w:val="20"/>
              </w:rPr>
            </w:pPr>
            <w:r>
              <w:rPr>
                <w:rFonts w:ascii="Times New Roman" w:hAnsi="Times New Roman" w:cs="Times New Roman"/>
                <w:sz w:val="20"/>
                <w:szCs w:val="20"/>
              </w:rPr>
              <w:t>7</w:t>
            </w:r>
          </w:p>
        </w:tc>
        <w:tc>
          <w:tcPr>
            <w:tcW w:w="524" w:type="dxa"/>
            <w:shd w:val="clear" w:color="auto" w:fill="auto"/>
            <w:vAlign w:val="center"/>
          </w:tcPr>
          <w:p w:rsidR="00C4219E" w:rsidRPr="003F1D05" w:rsidRDefault="00C4219E" w:rsidP="00C4219E">
            <w:pPr>
              <w:pStyle w:val="TableParagraph"/>
              <w:rPr>
                <w:rFonts w:ascii="Times New Roman" w:hAnsi="Times New Roman" w:cs="Times New Roman"/>
                <w:sz w:val="20"/>
                <w:szCs w:val="20"/>
              </w:rPr>
            </w:pPr>
            <w:r>
              <w:rPr>
                <w:rFonts w:ascii="Times New Roman" w:hAnsi="Times New Roman" w:cs="Times New Roman"/>
                <w:sz w:val="20"/>
                <w:szCs w:val="20"/>
              </w:rPr>
              <w:t>7,4</w:t>
            </w:r>
          </w:p>
        </w:tc>
        <w:tc>
          <w:tcPr>
            <w:tcW w:w="542" w:type="dxa"/>
            <w:gridSpan w:val="3"/>
            <w:shd w:val="clear" w:color="auto" w:fill="auto"/>
            <w:vAlign w:val="center"/>
          </w:tcPr>
          <w:p w:rsidR="00C4219E" w:rsidRPr="003F1D05" w:rsidRDefault="00C4219E" w:rsidP="00C4219E">
            <w:pPr>
              <w:pStyle w:val="TableParagraph"/>
              <w:rPr>
                <w:rFonts w:ascii="Times New Roman" w:hAnsi="Times New Roman" w:cs="Times New Roman"/>
                <w:sz w:val="20"/>
                <w:szCs w:val="20"/>
              </w:rPr>
            </w:pPr>
            <w:r>
              <w:rPr>
                <w:rFonts w:ascii="Times New Roman" w:hAnsi="Times New Roman" w:cs="Times New Roman"/>
                <w:sz w:val="20"/>
                <w:szCs w:val="20"/>
              </w:rPr>
              <w:t>7,8</w:t>
            </w:r>
          </w:p>
        </w:tc>
        <w:tc>
          <w:tcPr>
            <w:tcW w:w="520" w:type="dxa"/>
            <w:shd w:val="clear" w:color="auto" w:fill="auto"/>
            <w:vAlign w:val="center"/>
          </w:tcPr>
          <w:p w:rsidR="00C4219E" w:rsidRPr="003F1D05" w:rsidRDefault="00C4219E" w:rsidP="00C4219E">
            <w:pPr>
              <w:pStyle w:val="TableParagraph"/>
              <w:rPr>
                <w:rFonts w:ascii="Times New Roman" w:hAnsi="Times New Roman" w:cs="Times New Roman"/>
                <w:sz w:val="20"/>
                <w:szCs w:val="20"/>
              </w:rPr>
            </w:pPr>
            <w:r>
              <w:rPr>
                <w:rFonts w:ascii="Times New Roman" w:hAnsi="Times New Roman" w:cs="Times New Roman"/>
                <w:sz w:val="20"/>
                <w:szCs w:val="20"/>
              </w:rPr>
              <w:t>8,2</w:t>
            </w:r>
          </w:p>
        </w:tc>
        <w:tc>
          <w:tcPr>
            <w:tcW w:w="517" w:type="dxa"/>
            <w:shd w:val="clear" w:color="auto" w:fill="auto"/>
            <w:vAlign w:val="center"/>
          </w:tcPr>
          <w:p w:rsidR="00C4219E" w:rsidRPr="003F1D05" w:rsidRDefault="00C4219E" w:rsidP="00C4219E">
            <w:pPr>
              <w:pStyle w:val="TableParagraph"/>
              <w:rPr>
                <w:rFonts w:ascii="Times New Roman" w:hAnsi="Times New Roman" w:cs="Times New Roman"/>
                <w:sz w:val="20"/>
                <w:szCs w:val="20"/>
              </w:rPr>
            </w:pPr>
            <w:r>
              <w:rPr>
                <w:rFonts w:ascii="Times New Roman" w:hAnsi="Times New Roman" w:cs="Times New Roman"/>
                <w:sz w:val="20"/>
                <w:szCs w:val="20"/>
              </w:rPr>
              <w:t>8,6</w:t>
            </w:r>
          </w:p>
        </w:tc>
        <w:tc>
          <w:tcPr>
            <w:tcW w:w="520" w:type="dxa"/>
            <w:shd w:val="clear" w:color="auto" w:fill="auto"/>
            <w:vAlign w:val="center"/>
          </w:tcPr>
          <w:p w:rsidR="00C4219E" w:rsidRPr="003F1D05" w:rsidRDefault="00C4219E" w:rsidP="00C4219E">
            <w:pPr>
              <w:pStyle w:val="TableParagraph"/>
              <w:rPr>
                <w:rFonts w:ascii="Times New Roman" w:hAnsi="Times New Roman" w:cs="Times New Roman"/>
                <w:sz w:val="20"/>
                <w:szCs w:val="20"/>
              </w:rPr>
            </w:pPr>
            <w:r>
              <w:rPr>
                <w:rFonts w:ascii="Times New Roman" w:hAnsi="Times New Roman" w:cs="Times New Roman"/>
                <w:sz w:val="20"/>
                <w:szCs w:val="20"/>
              </w:rPr>
              <w:t>9</w:t>
            </w:r>
          </w:p>
        </w:tc>
        <w:tc>
          <w:tcPr>
            <w:tcW w:w="502" w:type="dxa"/>
            <w:shd w:val="clear" w:color="auto" w:fill="auto"/>
            <w:vAlign w:val="center"/>
          </w:tcPr>
          <w:p w:rsidR="00C4219E" w:rsidRPr="003F1D05" w:rsidRDefault="00C4219E" w:rsidP="00C4219E">
            <w:pPr>
              <w:pStyle w:val="TableParagraph"/>
              <w:rPr>
                <w:rFonts w:ascii="Times New Roman" w:hAnsi="Times New Roman" w:cs="Times New Roman"/>
                <w:sz w:val="20"/>
                <w:szCs w:val="20"/>
              </w:rPr>
            </w:pPr>
            <w:r>
              <w:rPr>
                <w:rFonts w:ascii="Times New Roman" w:hAnsi="Times New Roman" w:cs="Times New Roman"/>
                <w:sz w:val="20"/>
                <w:szCs w:val="20"/>
              </w:rPr>
              <w:t>9,3</w:t>
            </w:r>
          </w:p>
        </w:tc>
        <w:tc>
          <w:tcPr>
            <w:tcW w:w="557" w:type="dxa"/>
            <w:shd w:val="clear" w:color="auto" w:fill="auto"/>
            <w:vAlign w:val="center"/>
          </w:tcPr>
          <w:p w:rsidR="00C4219E" w:rsidRPr="003F1D05" w:rsidRDefault="00C4219E" w:rsidP="00C4219E">
            <w:pPr>
              <w:pStyle w:val="TableParagraph"/>
              <w:rPr>
                <w:rFonts w:ascii="Times New Roman" w:hAnsi="Times New Roman" w:cs="Times New Roman"/>
                <w:sz w:val="20"/>
                <w:szCs w:val="20"/>
              </w:rPr>
            </w:pPr>
            <w:r>
              <w:rPr>
                <w:rFonts w:ascii="Times New Roman" w:hAnsi="Times New Roman" w:cs="Times New Roman"/>
                <w:sz w:val="20"/>
                <w:szCs w:val="20"/>
              </w:rPr>
              <w:t>9,7</w:t>
            </w:r>
          </w:p>
        </w:tc>
        <w:tc>
          <w:tcPr>
            <w:tcW w:w="592" w:type="dxa"/>
            <w:gridSpan w:val="2"/>
            <w:shd w:val="clear" w:color="auto" w:fill="auto"/>
            <w:vAlign w:val="center"/>
          </w:tcPr>
          <w:p w:rsidR="00C4219E" w:rsidRPr="00D23AD3" w:rsidRDefault="00C4219E" w:rsidP="00C4219E">
            <w:pPr>
              <w:pStyle w:val="TableParagraph"/>
              <w:rPr>
                <w:rFonts w:ascii="Times New Roman" w:hAnsi="Times New Roman" w:cs="Times New Roman"/>
                <w:b/>
                <w:sz w:val="24"/>
                <w:szCs w:val="24"/>
              </w:rPr>
            </w:pPr>
            <w:r w:rsidRPr="00D23AD3">
              <w:rPr>
                <w:rFonts w:ascii="Times New Roman" w:hAnsi="Times New Roman" w:cs="Times New Roman"/>
                <w:b/>
                <w:sz w:val="24"/>
                <w:szCs w:val="24"/>
              </w:rPr>
              <w:t>10,1</w:t>
            </w:r>
          </w:p>
        </w:tc>
        <w:tc>
          <w:tcPr>
            <w:tcW w:w="548" w:type="dxa"/>
            <w:shd w:val="clear" w:color="auto" w:fill="auto"/>
            <w:vAlign w:val="center"/>
          </w:tcPr>
          <w:p w:rsidR="00C4219E" w:rsidRPr="003F1D05" w:rsidRDefault="00C4219E" w:rsidP="00C4219E">
            <w:pPr>
              <w:pStyle w:val="TableParagraph"/>
              <w:rPr>
                <w:rFonts w:ascii="Times New Roman" w:hAnsi="Times New Roman" w:cs="Times New Roman"/>
                <w:sz w:val="20"/>
                <w:szCs w:val="20"/>
              </w:rPr>
            </w:pPr>
            <w:r>
              <w:rPr>
                <w:rFonts w:ascii="Times New Roman" w:hAnsi="Times New Roman" w:cs="Times New Roman"/>
                <w:sz w:val="20"/>
                <w:szCs w:val="20"/>
              </w:rPr>
              <w:t>10,4</w:t>
            </w:r>
          </w:p>
        </w:tc>
        <w:tc>
          <w:tcPr>
            <w:tcW w:w="434" w:type="dxa"/>
            <w:shd w:val="clear" w:color="auto" w:fill="auto"/>
            <w:vAlign w:val="center"/>
          </w:tcPr>
          <w:p w:rsidR="00C4219E" w:rsidRPr="003F1D05" w:rsidRDefault="00C4219E" w:rsidP="00C4219E">
            <w:pPr>
              <w:pStyle w:val="TableParagraph"/>
              <w:rPr>
                <w:rFonts w:ascii="Times New Roman" w:hAnsi="Times New Roman" w:cs="Times New Roman"/>
                <w:sz w:val="20"/>
                <w:szCs w:val="20"/>
              </w:rPr>
            </w:pPr>
            <w:r>
              <w:rPr>
                <w:rFonts w:ascii="Times New Roman" w:hAnsi="Times New Roman" w:cs="Times New Roman"/>
                <w:sz w:val="20"/>
                <w:szCs w:val="20"/>
              </w:rPr>
              <w:t>10,8</w:t>
            </w:r>
          </w:p>
        </w:tc>
        <w:tc>
          <w:tcPr>
            <w:tcW w:w="520" w:type="dxa"/>
            <w:shd w:val="clear" w:color="auto" w:fill="auto"/>
            <w:vAlign w:val="center"/>
          </w:tcPr>
          <w:p w:rsidR="00C4219E" w:rsidRPr="003F1D05" w:rsidRDefault="00C4219E" w:rsidP="00C4219E">
            <w:pPr>
              <w:pStyle w:val="TableParagraph"/>
              <w:rPr>
                <w:rFonts w:ascii="Times New Roman" w:hAnsi="Times New Roman" w:cs="Times New Roman"/>
                <w:sz w:val="20"/>
                <w:szCs w:val="20"/>
              </w:rPr>
            </w:pPr>
            <w:r>
              <w:rPr>
                <w:rFonts w:ascii="Times New Roman" w:hAnsi="Times New Roman" w:cs="Times New Roman"/>
                <w:sz w:val="20"/>
                <w:szCs w:val="20"/>
              </w:rPr>
              <w:t>11,2</w:t>
            </w:r>
          </w:p>
        </w:tc>
        <w:tc>
          <w:tcPr>
            <w:tcW w:w="530" w:type="dxa"/>
            <w:shd w:val="clear" w:color="auto" w:fill="auto"/>
            <w:vAlign w:val="center"/>
          </w:tcPr>
          <w:p w:rsidR="00C4219E" w:rsidRPr="003F1D05" w:rsidRDefault="00C4219E" w:rsidP="00C4219E">
            <w:pPr>
              <w:pStyle w:val="TableParagraph"/>
              <w:rPr>
                <w:rFonts w:ascii="Times New Roman" w:hAnsi="Times New Roman" w:cs="Times New Roman"/>
                <w:sz w:val="20"/>
                <w:szCs w:val="20"/>
              </w:rPr>
            </w:pPr>
            <w:r>
              <w:rPr>
                <w:rFonts w:ascii="Times New Roman" w:hAnsi="Times New Roman" w:cs="Times New Roman"/>
                <w:sz w:val="20"/>
                <w:szCs w:val="20"/>
              </w:rPr>
              <w:t>11,5</w:t>
            </w:r>
          </w:p>
        </w:tc>
        <w:tc>
          <w:tcPr>
            <w:tcW w:w="533" w:type="dxa"/>
            <w:shd w:val="clear" w:color="auto" w:fill="auto"/>
            <w:vAlign w:val="center"/>
          </w:tcPr>
          <w:p w:rsidR="00C4219E" w:rsidRPr="00D23AD3" w:rsidRDefault="00C4219E" w:rsidP="00D23AD3">
            <w:pPr>
              <w:pStyle w:val="TableParagraph"/>
              <w:spacing w:before="85"/>
              <w:ind w:left="22"/>
              <w:jc w:val="left"/>
              <w:rPr>
                <w:rFonts w:ascii="Times New Roman" w:hAnsi="Times New Roman" w:cs="Times New Roman"/>
                <w:sz w:val="20"/>
                <w:szCs w:val="20"/>
              </w:rPr>
            </w:pPr>
            <w:r w:rsidRPr="00D23AD3">
              <w:rPr>
                <w:rFonts w:ascii="Times New Roman" w:hAnsi="Times New Roman" w:cs="Times New Roman"/>
                <w:sz w:val="20"/>
                <w:szCs w:val="20"/>
              </w:rPr>
              <w:t>11,8</w:t>
            </w:r>
          </w:p>
        </w:tc>
        <w:tc>
          <w:tcPr>
            <w:tcW w:w="557" w:type="dxa"/>
            <w:gridSpan w:val="2"/>
            <w:shd w:val="clear" w:color="auto" w:fill="auto"/>
            <w:vAlign w:val="center"/>
          </w:tcPr>
          <w:p w:rsidR="00C4219E" w:rsidRPr="003F1D05" w:rsidRDefault="00C4219E" w:rsidP="00C4219E">
            <w:pPr>
              <w:pStyle w:val="TableParagraph"/>
              <w:rPr>
                <w:rFonts w:ascii="Times New Roman" w:hAnsi="Times New Roman" w:cs="Times New Roman"/>
                <w:sz w:val="20"/>
                <w:szCs w:val="20"/>
              </w:rPr>
            </w:pPr>
            <w:r>
              <w:rPr>
                <w:rFonts w:ascii="Times New Roman" w:hAnsi="Times New Roman" w:cs="Times New Roman"/>
                <w:sz w:val="20"/>
                <w:szCs w:val="20"/>
              </w:rPr>
              <w:t>12,2</w:t>
            </w:r>
          </w:p>
        </w:tc>
        <w:tc>
          <w:tcPr>
            <w:tcW w:w="530" w:type="dxa"/>
            <w:shd w:val="clear" w:color="auto" w:fill="auto"/>
            <w:vAlign w:val="center"/>
          </w:tcPr>
          <w:p w:rsidR="00C4219E" w:rsidRPr="003F1D05" w:rsidRDefault="00C4219E" w:rsidP="00C4219E">
            <w:pPr>
              <w:pStyle w:val="TableParagraph"/>
              <w:rPr>
                <w:rFonts w:ascii="Times New Roman" w:hAnsi="Times New Roman" w:cs="Times New Roman"/>
                <w:sz w:val="20"/>
                <w:szCs w:val="20"/>
              </w:rPr>
            </w:pPr>
            <w:r>
              <w:rPr>
                <w:rFonts w:ascii="Times New Roman" w:hAnsi="Times New Roman" w:cs="Times New Roman"/>
                <w:sz w:val="20"/>
                <w:szCs w:val="20"/>
              </w:rPr>
              <w:t>12,5</w:t>
            </w:r>
          </w:p>
        </w:tc>
        <w:tc>
          <w:tcPr>
            <w:tcW w:w="524" w:type="dxa"/>
            <w:shd w:val="clear" w:color="auto" w:fill="auto"/>
            <w:vAlign w:val="center"/>
          </w:tcPr>
          <w:p w:rsidR="00C4219E" w:rsidRPr="003F1D05" w:rsidRDefault="00C4219E" w:rsidP="00C4219E">
            <w:pPr>
              <w:pStyle w:val="TableParagraph"/>
              <w:rPr>
                <w:rFonts w:ascii="Times New Roman" w:hAnsi="Times New Roman" w:cs="Times New Roman"/>
                <w:sz w:val="20"/>
                <w:szCs w:val="20"/>
              </w:rPr>
            </w:pPr>
            <w:r>
              <w:rPr>
                <w:rFonts w:ascii="Times New Roman" w:hAnsi="Times New Roman" w:cs="Times New Roman"/>
                <w:sz w:val="20"/>
                <w:szCs w:val="20"/>
              </w:rPr>
              <w:t>12,8</w:t>
            </w:r>
          </w:p>
        </w:tc>
        <w:tc>
          <w:tcPr>
            <w:tcW w:w="524" w:type="dxa"/>
            <w:shd w:val="clear" w:color="auto" w:fill="auto"/>
            <w:vAlign w:val="center"/>
          </w:tcPr>
          <w:p w:rsidR="00C4219E" w:rsidRPr="003F1D05" w:rsidRDefault="00C4219E" w:rsidP="00C4219E">
            <w:pPr>
              <w:pStyle w:val="TableParagraph"/>
              <w:rPr>
                <w:rFonts w:ascii="Times New Roman" w:hAnsi="Times New Roman" w:cs="Times New Roman"/>
                <w:sz w:val="20"/>
                <w:szCs w:val="20"/>
              </w:rPr>
            </w:pPr>
            <w:r>
              <w:rPr>
                <w:rFonts w:ascii="Times New Roman" w:hAnsi="Times New Roman" w:cs="Times New Roman"/>
                <w:sz w:val="20"/>
                <w:szCs w:val="20"/>
              </w:rPr>
              <w:t>13,1</w:t>
            </w:r>
          </w:p>
        </w:tc>
        <w:tc>
          <w:tcPr>
            <w:tcW w:w="520" w:type="dxa"/>
            <w:shd w:val="clear" w:color="auto" w:fill="auto"/>
            <w:vAlign w:val="center"/>
          </w:tcPr>
          <w:p w:rsidR="00C4219E" w:rsidRPr="003F1D05" w:rsidRDefault="00C4219E" w:rsidP="00C4219E">
            <w:pPr>
              <w:pStyle w:val="TableParagraph"/>
              <w:rPr>
                <w:rFonts w:ascii="Times New Roman" w:hAnsi="Times New Roman" w:cs="Times New Roman"/>
                <w:sz w:val="20"/>
                <w:szCs w:val="20"/>
              </w:rPr>
            </w:pPr>
            <w:r>
              <w:rPr>
                <w:rFonts w:ascii="Times New Roman" w:hAnsi="Times New Roman" w:cs="Times New Roman"/>
                <w:sz w:val="20"/>
                <w:szCs w:val="20"/>
              </w:rPr>
              <w:t>13,2</w:t>
            </w:r>
          </w:p>
        </w:tc>
        <w:tc>
          <w:tcPr>
            <w:tcW w:w="524" w:type="dxa"/>
            <w:shd w:val="clear" w:color="auto" w:fill="auto"/>
            <w:vAlign w:val="center"/>
          </w:tcPr>
          <w:p w:rsidR="00C4219E" w:rsidRPr="003F1D05" w:rsidRDefault="00C4219E" w:rsidP="00C4219E">
            <w:pPr>
              <w:pStyle w:val="TableParagraph"/>
              <w:rPr>
                <w:rFonts w:ascii="Times New Roman" w:hAnsi="Times New Roman" w:cs="Times New Roman"/>
                <w:sz w:val="20"/>
                <w:szCs w:val="20"/>
              </w:rPr>
            </w:pPr>
            <w:r>
              <w:rPr>
                <w:rFonts w:ascii="Times New Roman" w:hAnsi="Times New Roman" w:cs="Times New Roman"/>
                <w:sz w:val="20"/>
                <w:szCs w:val="20"/>
              </w:rPr>
              <w:t>13,3</w:t>
            </w:r>
          </w:p>
        </w:tc>
        <w:tc>
          <w:tcPr>
            <w:tcW w:w="407" w:type="dxa"/>
            <w:shd w:val="clear" w:color="auto" w:fill="auto"/>
            <w:vAlign w:val="center"/>
          </w:tcPr>
          <w:p w:rsidR="00C4219E" w:rsidRPr="003F1D05" w:rsidRDefault="00C4219E" w:rsidP="00C4219E">
            <w:pPr>
              <w:pStyle w:val="TableParagraph"/>
              <w:rPr>
                <w:rFonts w:ascii="Times New Roman" w:hAnsi="Times New Roman" w:cs="Times New Roman"/>
                <w:sz w:val="20"/>
                <w:szCs w:val="20"/>
              </w:rPr>
            </w:pPr>
            <w:r>
              <w:rPr>
                <w:rFonts w:ascii="Times New Roman" w:hAnsi="Times New Roman" w:cs="Times New Roman"/>
                <w:sz w:val="20"/>
                <w:szCs w:val="20"/>
              </w:rPr>
              <w:t>13,5</w:t>
            </w:r>
          </w:p>
        </w:tc>
      </w:tr>
      <w:tr w:rsidR="008616C4" w:rsidRPr="003F1D05" w:rsidTr="000D76D5">
        <w:trPr>
          <w:trHeight w:val="653"/>
        </w:trPr>
        <w:tc>
          <w:tcPr>
            <w:tcW w:w="1461" w:type="dxa"/>
            <w:vMerge/>
            <w:tcBorders>
              <w:top w:val="nil"/>
              <w:right w:val="nil"/>
            </w:tcBorders>
          </w:tcPr>
          <w:p w:rsidR="00C4219E" w:rsidRPr="003F1D05" w:rsidRDefault="00C4219E" w:rsidP="00C247CC">
            <w:pPr>
              <w:rPr>
                <w:rFonts w:ascii="Times New Roman" w:hAnsi="Times New Roman" w:cs="Times New Roman"/>
                <w:sz w:val="20"/>
                <w:szCs w:val="20"/>
              </w:rPr>
            </w:pPr>
          </w:p>
        </w:tc>
        <w:tc>
          <w:tcPr>
            <w:tcW w:w="915" w:type="dxa"/>
            <w:tcBorders>
              <w:left w:val="nil"/>
            </w:tcBorders>
            <w:vAlign w:val="center"/>
          </w:tcPr>
          <w:p w:rsidR="00C4219E" w:rsidRPr="003F1D05" w:rsidRDefault="00105B85" w:rsidP="00C4219E">
            <w:pPr>
              <w:pStyle w:val="TableParagraph"/>
              <w:rPr>
                <w:rFonts w:ascii="Times New Roman" w:hAnsi="Times New Roman" w:cs="Times New Roman"/>
                <w:sz w:val="20"/>
                <w:szCs w:val="20"/>
              </w:rPr>
            </w:pPr>
            <w:r>
              <w:rPr>
                <w:rFonts w:ascii="Times New Roman" w:hAnsi="Times New Roman" w:cs="Times New Roman"/>
                <w:noProof/>
                <w:sz w:val="20"/>
                <w:szCs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8" o:spid="_x0000_s1026" type="#_x0000_t13" style="position:absolute;left:0;text-align:left;margin-left:11.45pt;margin-top:-.1pt;width:16.85pt;height:12.2pt;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" adj="13780" fillcolor="#5b9bd5 [3204]" strokecolor="#1f4d78 [1604]" strokeweight="1pt"/>
              </w:pict>
            </w:r>
          </w:p>
        </w:tc>
        <w:tc>
          <w:tcPr>
            <w:tcW w:w="517" w:type="dxa"/>
            <w:shd w:val="clear" w:color="auto" w:fill="F2F2F2" w:themeFill="background1" w:themeFillShade="F2"/>
            <w:vAlign w:val="center"/>
          </w:tcPr>
          <w:p w:rsidR="00C4219E" w:rsidRDefault="00B46B6A" w:rsidP="008616C4">
            <w:pPr>
              <w:pStyle w:val="TableParagraph"/>
              <w:rPr>
                <w:rFonts w:ascii="Times New Roman" w:hAnsi="Times New Roman" w:cs="Times New Roman"/>
                <w:sz w:val="20"/>
                <w:szCs w:val="20"/>
              </w:rPr>
            </w:pPr>
            <w:r>
              <w:rPr>
                <w:rFonts w:ascii="Times New Roman" w:hAnsi="Times New Roman" w:cs="Times New Roman"/>
                <w:sz w:val="20"/>
                <w:szCs w:val="20"/>
              </w:rPr>
              <w:t>0</w:t>
            </w:r>
          </w:p>
        </w:tc>
        <w:tc>
          <w:tcPr>
            <w:tcW w:w="520" w:type="dxa"/>
            <w:shd w:val="clear" w:color="auto" w:fill="F2F2F2" w:themeFill="background1" w:themeFillShade="F2"/>
            <w:vAlign w:val="center"/>
          </w:tcPr>
          <w:p w:rsidR="00C4219E" w:rsidRDefault="00B46B6A" w:rsidP="008616C4">
            <w:pPr>
              <w:pStyle w:val="TableParagraph"/>
              <w:rPr>
                <w:rFonts w:ascii="Times New Roman" w:hAnsi="Times New Roman" w:cs="Times New Roman"/>
                <w:sz w:val="20"/>
                <w:szCs w:val="20"/>
              </w:rPr>
            </w:pPr>
            <w:r>
              <w:rPr>
                <w:rFonts w:ascii="Times New Roman" w:hAnsi="Times New Roman" w:cs="Times New Roman"/>
                <w:sz w:val="20"/>
                <w:szCs w:val="20"/>
              </w:rPr>
              <w:t>0,25</w:t>
            </w:r>
          </w:p>
        </w:tc>
        <w:tc>
          <w:tcPr>
            <w:tcW w:w="517" w:type="dxa"/>
            <w:shd w:val="clear" w:color="auto" w:fill="F2F2F2" w:themeFill="background1" w:themeFillShade="F2"/>
            <w:vAlign w:val="center"/>
          </w:tcPr>
          <w:p w:rsidR="00C4219E" w:rsidRDefault="00B46B6A" w:rsidP="008616C4">
            <w:pPr>
              <w:pStyle w:val="TableParagraph"/>
              <w:rPr>
                <w:rFonts w:ascii="Times New Roman" w:hAnsi="Times New Roman" w:cs="Times New Roman"/>
                <w:sz w:val="20"/>
                <w:szCs w:val="20"/>
              </w:rPr>
            </w:pPr>
            <w:r>
              <w:rPr>
                <w:rFonts w:ascii="Times New Roman" w:hAnsi="Times New Roman" w:cs="Times New Roman"/>
                <w:sz w:val="20"/>
                <w:szCs w:val="20"/>
              </w:rPr>
              <w:t>0,5</w:t>
            </w:r>
          </w:p>
        </w:tc>
        <w:tc>
          <w:tcPr>
            <w:tcW w:w="520" w:type="dxa"/>
            <w:shd w:val="clear" w:color="auto" w:fill="F2F2F2" w:themeFill="background1" w:themeFillShade="F2"/>
            <w:vAlign w:val="center"/>
          </w:tcPr>
          <w:p w:rsidR="00C4219E" w:rsidRDefault="00B46B6A" w:rsidP="008616C4">
            <w:pPr>
              <w:pStyle w:val="TableParagraph"/>
              <w:rPr>
                <w:rFonts w:ascii="Times New Roman" w:hAnsi="Times New Roman" w:cs="Times New Roman"/>
                <w:sz w:val="20"/>
                <w:szCs w:val="20"/>
              </w:rPr>
            </w:pPr>
            <w:r>
              <w:rPr>
                <w:rFonts w:ascii="Times New Roman" w:hAnsi="Times New Roman" w:cs="Times New Roman"/>
                <w:sz w:val="20"/>
                <w:szCs w:val="20"/>
              </w:rPr>
              <w:t>0,75</w:t>
            </w:r>
          </w:p>
        </w:tc>
        <w:tc>
          <w:tcPr>
            <w:tcW w:w="524" w:type="dxa"/>
            <w:shd w:val="clear" w:color="auto" w:fill="F2F2F2" w:themeFill="background1" w:themeFillShade="F2"/>
            <w:vAlign w:val="center"/>
          </w:tcPr>
          <w:p w:rsidR="00C4219E" w:rsidRDefault="00B46B6A" w:rsidP="008616C4">
            <w:pPr>
              <w:pStyle w:val="TableParagraph"/>
              <w:rPr>
                <w:rFonts w:ascii="Times New Roman" w:hAnsi="Times New Roman" w:cs="Times New Roman"/>
                <w:sz w:val="20"/>
                <w:szCs w:val="20"/>
              </w:rPr>
            </w:pPr>
            <w:r>
              <w:rPr>
                <w:rFonts w:ascii="Times New Roman" w:hAnsi="Times New Roman" w:cs="Times New Roman"/>
                <w:sz w:val="20"/>
                <w:szCs w:val="20"/>
              </w:rPr>
              <w:t>1</w:t>
            </w:r>
          </w:p>
        </w:tc>
        <w:tc>
          <w:tcPr>
            <w:tcW w:w="524" w:type="dxa"/>
            <w:shd w:val="clear" w:color="auto" w:fill="F2F2F2" w:themeFill="background1" w:themeFillShade="F2"/>
            <w:vAlign w:val="center"/>
          </w:tcPr>
          <w:p w:rsidR="00C4219E" w:rsidRDefault="00B46B6A" w:rsidP="008616C4">
            <w:pPr>
              <w:pStyle w:val="TableParagraph"/>
              <w:rPr>
                <w:rFonts w:ascii="Times New Roman" w:hAnsi="Times New Roman" w:cs="Times New Roman"/>
                <w:sz w:val="20"/>
                <w:szCs w:val="20"/>
              </w:rPr>
            </w:pPr>
            <w:r>
              <w:rPr>
                <w:rFonts w:ascii="Times New Roman" w:hAnsi="Times New Roman" w:cs="Times New Roman"/>
                <w:sz w:val="20"/>
                <w:szCs w:val="20"/>
              </w:rPr>
              <w:t>1,25</w:t>
            </w:r>
          </w:p>
        </w:tc>
        <w:tc>
          <w:tcPr>
            <w:tcW w:w="542" w:type="dxa"/>
            <w:gridSpan w:val="3"/>
            <w:shd w:val="clear" w:color="auto" w:fill="F2F2F2" w:themeFill="background1" w:themeFillShade="F2"/>
            <w:vAlign w:val="center"/>
          </w:tcPr>
          <w:p w:rsidR="00C4219E" w:rsidRDefault="00B46B6A" w:rsidP="008616C4">
            <w:pPr>
              <w:pStyle w:val="TableParagraph"/>
              <w:rPr>
                <w:rFonts w:ascii="Times New Roman" w:hAnsi="Times New Roman" w:cs="Times New Roman"/>
                <w:sz w:val="20"/>
                <w:szCs w:val="20"/>
              </w:rPr>
            </w:pPr>
            <w:r>
              <w:rPr>
                <w:rFonts w:ascii="Times New Roman" w:hAnsi="Times New Roman" w:cs="Times New Roman"/>
                <w:sz w:val="20"/>
                <w:szCs w:val="20"/>
              </w:rPr>
              <w:t>1,5</w:t>
            </w:r>
          </w:p>
        </w:tc>
        <w:tc>
          <w:tcPr>
            <w:tcW w:w="520" w:type="dxa"/>
            <w:shd w:val="clear" w:color="auto" w:fill="F2F2F2" w:themeFill="background1" w:themeFillShade="F2"/>
            <w:vAlign w:val="center"/>
          </w:tcPr>
          <w:p w:rsidR="00C4219E" w:rsidRDefault="00B46B6A" w:rsidP="008616C4">
            <w:pPr>
              <w:pStyle w:val="TableParagraph"/>
              <w:rPr>
                <w:rFonts w:ascii="Times New Roman" w:hAnsi="Times New Roman" w:cs="Times New Roman"/>
                <w:sz w:val="20"/>
                <w:szCs w:val="20"/>
              </w:rPr>
            </w:pPr>
            <w:r>
              <w:rPr>
                <w:rFonts w:ascii="Times New Roman" w:hAnsi="Times New Roman" w:cs="Times New Roman"/>
                <w:sz w:val="20"/>
                <w:szCs w:val="20"/>
              </w:rPr>
              <w:t>1,75</w:t>
            </w:r>
          </w:p>
        </w:tc>
        <w:tc>
          <w:tcPr>
            <w:tcW w:w="517" w:type="dxa"/>
            <w:shd w:val="clear" w:color="auto" w:fill="F2F2F2" w:themeFill="background1" w:themeFillShade="F2"/>
            <w:vAlign w:val="center"/>
          </w:tcPr>
          <w:p w:rsidR="00C4219E" w:rsidRDefault="00B46B6A" w:rsidP="008616C4">
            <w:pPr>
              <w:pStyle w:val="TableParagraph"/>
              <w:rPr>
                <w:rFonts w:ascii="Times New Roman" w:hAnsi="Times New Roman" w:cs="Times New Roman"/>
                <w:sz w:val="20"/>
                <w:szCs w:val="20"/>
              </w:rPr>
            </w:pPr>
            <w:r>
              <w:rPr>
                <w:rFonts w:ascii="Times New Roman" w:hAnsi="Times New Roman" w:cs="Times New Roman"/>
                <w:sz w:val="20"/>
                <w:szCs w:val="20"/>
              </w:rPr>
              <w:t>2</w:t>
            </w:r>
          </w:p>
        </w:tc>
        <w:tc>
          <w:tcPr>
            <w:tcW w:w="520" w:type="dxa"/>
            <w:shd w:val="clear" w:color="auto" w:fill="F2F2F2" w:themeFill="background1" w:themeFillShade="F2"/>
            <w:vAlign w:val="center"/>
          </w:tcPr>
          <w:p w:rsidR="00C4219E" w:rsidRDefault="00B46B6A" w:rsidP="008616C4">
            <w:pPr>
              <w:pStyle w:val="TableParagraph"/>
              <w:rPr>
                <w:rFonts w:ascii="Times New Roman" w:hAnsi="Times New Roman" w:cs="Times New Roman"/>
                <w:sz w:val="20"/>
                <w:szCs w:val="20"/>
              </w:rPr>
            </w:pPr>
            <w:r>
              <w:rPr>
                <w:rFonts w:ascii="Times New Roman" w:hAnsi="Times New Roman" w:cs="Times New Roman"/>
                <w:sz w:val="20"/>
                <w:szCs w:val="20"/>
              </w:rPr>
              <w:t>2,25</w:t>
            </w:r>
          </w:p>
        </w:tc>
        <w:tc>
          <w:tcPr>
            <w:tcW w:w="502" w:type="dxa"/>
            <w:shd w:val="clear" w:color="auto" w:fill="F2F2F2" w:themeFill="background1" w:themeFillShade="F2"/>
            <w:vAlign w:val="center"/>
          </w:tcPr>
          <w:p w:rsidR="00C4219E" w:rsidRDefault="00B46B6A" w:rsidP="008616C4">
            <w:pPr>
              <w:pStyle w:val="TableParagraph"/>
              <w:rPr>
                <w:rFonts w:ascii="Times New Roman" w:hAnsi="Times New Roman" w:cs="Times New Roman"/>
                <w:sz w:val="20"/>
                <w:szCs w:val="20"/>
              </w:rPr>
            </w:pPr>
            <w:r>
              <w:rPr>
                <w:rFonts w:ascii="Times New Roman" w:hAnsi="Times New Roman" w:cs="Times New Roman"/>
                <w:sz w:val="20"/>
                <w:szCs w:val="20"/>
              </w:rPr>
              <w:t>2,5</w:t>
            </w:r>
          </w:p>
        </w:tc>
        <w:tc>
          <w:tcPr>
            <w:tcW w:w="557" w:type="dxa"/>
            <w:shd w:val="clear" w:color="auto" w:fill="F2F2F2" w:themeFill="background1" w:themeFillShade="F2"/>
            <w:vAlign w:val="center"/>
          </w:tcPr>
          <w:p w:rsidR="00C4219E" w:rsidRDefault="00B46B6A" w:rsidP="008616C4">
            <w:pPr>
              <w:pStyle w:val="TableParagraph"/>
              <w:rPr>
                <w:rFonts w:ascii="Times New Roman" w:hAnsi="Times New Roman" w:cs="Times New Roman"/>
                <w:sz w:val="20"/>
                <w:szCs w:val="20"/>
              </w:rPr>
            </w:pPr>
            <w:r>
              <w:rPr>
                <w:rFonts w:ascii="Times New Roman" w:hAnsi="Times New Roman" w:cs="Times New Roman"/>
                <w:sz w:val="20"/>
                <w:szCs w:val="20"/>
              </w:rPr>
              <w:t>2,75</w:t>
            </w:r>
          </w:p>
        </w:tc>
        <w:tc>
          <w:tcPr>
            <w:tcW w:w="592" w:type="dxa"/>
            <w:gridSpan w:val="2"/>
            <w:shd w:val="clear" w:color="auto" w:fill="F2F2F2" w:themeFill="background1" w:themeFillShade="F2"/>
            <w:vAlign w:val="center"/>
          </w:tcPr>
          <w:p w:rsidR="00C4219E" w:rsidRPr="00D23AD3" w:rsidRDefault="00B46B6A" w:rsidP="008616C4">
            <w:pPr>
              <w:pStyle w:val="TableParagraph"/>
              <w:rPr>
                <w:rFonts w:ascii="Times New Roman" w:hAnsi="Times New Roman" w:cs="Times New Roman"/>
                <w:b/>
                <w:sz w:val="24"/>
                <w:szCs w:val="24"/>
              </w:rPr>
            </w:pPr>
            <w:r>
              <w:rPr>
                <w:rFonts w:ascii="Times New Roman" w:hAnsi="Times New Roman" w:cs="Times New Roman"/>
                <w:b/>
                <w:sz w:val="24"/>
                <w:szCs w:val="24"/>
              </w:rPr>
              <w:t>3</w:t>
            </w:r>
          </w:p>
        </w:tc>
        <w:tc>
          <w:tcPr>
            <w:tcW w:w="548" w:type="dxa"/>
            <w:shd w:val="clear" w:color="auto" w:fill="F2F2F2" w:themeFill="background1" w:themeFillShade="F2"/>
            <w:vAlign w:val="center"/>
          </w:tcPr>
          <w:p w:rsidR="00C4219E" w:rsidRDefault="00B46B6A" w:rsidP="008616C4">
            <w:pPr>
              <w:pStyle w:val="TableParagraph"/>
              <w:rPr>
                <w:rFonts w:ascii="Times New Roman" w:hAnsi="Times New Roman" w:cs="Times New Roman"/>
                <w:sz w:val="20"/>
                <w:szCs w:val="20"/>
              </w:rPr>
            </w:pPr>
            <w:r>
              <w:rPr>
                <w:rFonts w:ascii="Times New Roman" w:hAnsi="Times New Roman" w:cs="Times New Roman"/>
                <w:sz w:val="20"/>
                <w:szCs w:val="20"/>
              </w:rPr>
              <w:t>3,25</w:t>
            </w:r>
          </w:p>
        </w:tc>
        <w:tc>
          <w:tcPr>
            <w:tcW w:w="434" w:type="dxa"/>
            <w:shd w:val="clear" w:color="auto" w:fill="F2F2F2" w:themeFill="background1" w:themeFillShade="F2"/>
            <w:vAlign w:val="center"/>
          </w:tcPr>
          <w:p w:rsidR="00C4219E" w:rsidRDefault="008616C4" w:rsidP="008616C4">
            <w:pPr>
              <w:pStyle w:val="TableParagraph"/>
              <w:rPr>
                <w:rFonts w:ascii="Times New Roman" w:hAnsi="Times New Roman" w:cs="Times New Roman"/>
                <w:sz w:val="20"/>
                <w:szCs w:val="20"/>
              </w:rPr>
            </w:pPr>
            <w:r>
              <w:rPr>
                <w:rFonts w:ascii="Times New Roman" w:hAnsi="Times New Roman" w:cs="Times New Roman"/>
                <w:sz w:val="20"/>
                <w:szCs w:val="20"/>
              </w:rPr>
              <w:t>3,5</w:t>
            </w:r>
          </w:p>
        </w:tc>
        <w:tc>
          <w:tcPr>
            <w:tcW w:w="520" w:type="dxa"/>
            <w:shd w:val="clear" w:color="auto" w:fill="F2F2F2" w:themeFill="background1" w:themeFillShade="F2"/>
            <w:vAlign w:val="center"/>
          </w:tcPr>
          <w:p w:rsidR="00C4219E" w:rsidRDefault="008616C4" w:rsidP="008616C4">
            <w:pPr>
              <w:pStyle w:val="TableParagraph"/>
              <w:rPr>
                <w:rFonts w:ascii="Times New Roman" w:hAnsi="Times New Roman" w:cs="Times New Roman"/>
                <w:sz w:val="20"/>
                <w:szCs w:val="20"/>
              </w:rPr>
            </w:pPr>
            <w:r>
              <w:rPr>
                <w:rFonts w:ascii="Times New Roman" w:hAnsi="Times New Roman" w:cs="Times New Roman"/>
                <w:sz w:val="20"/>
                <w:szCs w:val="20"/>
              </w:rPr>
              <w:t>3,75</w:t>
            </w:r>
          </w:p>
        </w:tc>
        <w:tc>
          <w:tcPr>
            <w:tcW w:w="530" w:type="dxa"/>
            <w:shd w:val="clear" w:color="auto" w:fill="F2F2F2" w:themeFill="background1" w:themeFillShade="F2"/>
            <w:vAlign w:val="center"/>
          </w:tcPr>
          <w:p w:rsidR="00C4219E" w:rsidRDefault="008616C4" w:rsidP="008616C4">
            <w:pPr>
              <w:pStyle w:val="TableParagraph"/>
              <w:rPr>
                <w:rFonts w:ascii="Times New Roman" w:hAnsi="Times New Roman" w:cs="Times New Roman"/>
                <w:sz w:val="20"/>
                <w:szCs w:val="20"/>
              </w:rPr>
            </w:pPr>
            <w:r>
              <w:rPr>
                <w:rFonts w:ascii="Times New Roman" w:hAnsi="Times New Roman" w:cs="Times New Roman"/>
                <w:sz w:val="20"/>
                <w:szCs w:val="20"/>
              </w:rPr>
              <w:t>4</w:t>
            </w:r>
          </w:p>
        </w:tc>
        <w:tc>
          <w:tcPr>
            <w:tcW w:w="533" w:type="dxa"/>
            <w:shd w:val="clear" w:color="auto" w:fill="F2F2F2" w:themeFill="background1" w:themeFillShade="F2"/>
            <w:vAlign w:val="center"/>
          </w:tcPr>
          <w:p w:rsidR="00C4219E" w:rsidRPr="00D23AD3" w:rsidRDefault="008616C4" w:rsidP="008616C4">
            <w:pPr>
              <w:pStyle w:val="TableParagraph"/>
              <w:spacing w:before="85"/>
              <w:ind w:left="22"/>
              <w:rPr>
                <w:rFonts w:ascii="Times New Roman" w:hAnsi="Times New Roman" w:cs="Times New Roman"/>
                <w:sz w:val="20"/>
                <w:szCs w:val="20"/>
              </w:rPr>
            </w:pPr>
            <w:r>
              <w:rPr>
                <w:rFonts w:ascii="Times New Roman" w:hAnsi="Times New Roman" w:cs="Times New Roman"/>
                <w:sz w:val="20"/>
                <w:szCs w:val="20"/>
              </w:rPr>
              <w:t>4,25</w:t>
            </w:r>
          </w:p>
        </w:tc>
        <w:tc>
          <w:tcPr>
            <w:tcW w:w="557" w:type="dxa"/>
            <w:gridSpan w:val="2"/>
            <w:shd w:val="clear" w:color="auto" w:fill="F2F2F2" w:themeFill="background1" w:themeFillShade="F2"/>
            <w:vAlign w:val="center"/>
          </w:tcPr>
          <w:p w:rsidR="00C4219E" w:rsidRDefault="008616C4" w:rsidP="008616C4">
            <w:pPr>
              <w:pStyle w:val="TableParagraph"/>
              <w:rPr>
                <w:rFonts w:ascii="Times New Roman" w:hAnsi="Times New Roman" w:cs="Times New Roman"/>
                <w:sz w:val="20"/>
                <w:szCs w:val="20"/>
              </w:rPr>
            </w:pPr>
            <w:r>
              <w:rPr>
                <w:rFonts w:ascii="Times New Roman" w:hAnsi="Times New Roman" w:cs="Times New Roman"/>
                <w:sz w:val="20"/>
                <w:szCs w:val="20"/>
              </w:rPr>
              <w:t>4,5</w:t>
            </w:r>
          </w:p>
        </w:tc>
        <w:tc>
          <w:tcPr>
            <w:tcW w:w="530" w:type="dxa"/>
            <w:shd w:val="clear" w:color="auto" w:fill="F2F2F2" w:themeFill="background1" w:themeFillShade="F2"/>
            <w:vAlign w:val="center"/>
          </w:tcPr>
          <w:p w:rsidR="00C4219E" w:rsidRDefault="008616C4" w:rsidP="008616C4">
            <w:pPr>
              <w:pStyle w:val="TableParagraph"/>
              <w:rPr>
                <w:rFonts w:ascii="Times New Roman" w:hAnsi="Times New Roman" w:cs="Times New Roman"/>
                <w:sz w:val="20"/>
                <w:szCs w:val="20"/>
              </w:rPr>
            </w:pPr>
            <w:r>
              <w:rPr>
                <w:rFonts w:ascii="Times New Roman" w:hAnsi="Times New Roman" w:cs="Times New Roman"/>
                <w:sz w:val="20"/>
                <w:szCs w:val="20"/>
              </w:rPr>
              <w:t>4,75</w:t>
            </w:r>
          </w:p>
        </w:tc>
        <w:tc>
          <w:tcPr>
            <w:tcW w:w="524" w:type="dxa"/>
            <w:shd w:val="clear" w:color="auto" w:fill="F2F2F2" w:themeFill="background1" w:themeFillShade="F2"/>
            <w:vAlign w:val="center"/>
          </w:tcPr>
          <w:p w:rsidR="00C4219E" w:rsidRDefault="008616C4" w:rsidP="008616C4">
            <w:pPr>
              <w:pStyle w:val="TableParagraph"/>
              <w:rPr>
                <w:rFonts w:ascii="Times New Roman" w:hAnsi="Times New Roman" w:cs="Times New Roman"/>
                <w:sz w:val="20"/>
                <w:szCs w:val="20"/>
              </w:rPr>
            </w:pPr>
            <w:r>
              <w:rPr>
                <w:rFonts w:ascii="Times New Roman" w:hAnsi="Times New Roman" w:cs="Times New Roman"/>
                <w:sz w:val="20"/>
                <w:szCs w:val="20"/>
              </w:rPr>
              <w:t>5</w:t>
            </w:r>
          </w:p>
        </w:tc>
        <w:tc>
          <w:tcPr>
            <w:tcW w:w="524" w:type="dxa"/>
            <w:shd w:val="clear" w:color="auto" w:fill="F2F2F2" w:themeFill="background1" w:themeFillShade="F2"/>
            <w:vAlign w:val="center"/>
          </w:tcPr>
          <w:p w:rsidR="00C4219E" w:rsidRDefault="008616C4" w:rsidP="008616C4">
            <w:pPr>
              <w:pStyle w:val="TableParagraph"/>
              <w:rPr>
                <w:rFonts w:ascii="Times New Roman" w:hAnsi="Times New Roman" w:cs="Times New Roman"/>
                <w:sz w:val="20"/>
                <w:szCs w:val="20"/>
              </w:rPr>
            </w:pPr>
            <w:r>
              <w:rPr>
                <w:rFonts w:ascii="Times New Roman" w:hAnsi="Times New Roman" w:cs="Times New Roman"/>
                <w:sz w:val="20"/>
                <w:szCs w:val="20"/>
              </w:rPr>
              <w:t>5,25</w:t>
            </w:r>
          </w:p>
        </w:tc>
        <w:tc>
          <w:tcPr>
            <w:tcW w:w="520" w:type="dxa"/>
            <w:shd w:val="clear" w:color="auto" w:fill="F2F2F2" w:themeFill="background1" w:themeFillShade="F2"/>
            <w:vAlign w:val="center"/>
          </w:tcPr>
          <w:p w:rsidR="00C4219E" w:rsidRDefault="008616C4" w:rsidP="008616C4">
            <w:pPr>
              <w:pStyle w:val="TableParagraph"/>
              <w:rPr>
                <w:rFonts w:ascii="Times New Roman" w:hAnsi="Times New Roman" w:cs="Times New Roman"/>
                <w:sz w:val="20"/>
                <w:szCs w:val="20"/>
              </w:rPr>
            </w:pPr>
            <w:r>
              <w:rPr>
                <w:rFonts w:ascii="Times New Roman" w:hAnsi="Times New Roman" w:cs="Times New Roman"/>
                <w:sz w:val="20"/>
                <w:szCs w:val="20"/>
              </w:rPr>
              <w:t>5,5</w:t>
            </w:r>
          </w:p>
        </w:tc>
        <w:tc>
          <w:tcPr>
            <w:tcW w:w="524" w:type="dxa"/>
            <w:shd w:val="clear" w:color="auto" w:fill="F2F2F2" w:themeFill="background1" w:themeFillShade="F2"/>
            <w:vAlign w:val="center"/>
          </w:tcPr>
          <w:p w:rsidR="00C4219E" w:rsidRDefault="008616C4" w:rsidP="008616C4">
            <w:pPr>
              <w:pStyle w:val="TableParagraph"/>
              <w:rPr>
                <w:rFonts w:ascii="Times New Roman" w:hAnsi="Times New Roman" w:cs="Times New Roman"/>
                <w:sz w:val="20"/>
                <w:szCs w:val="20"/>
              </w:rPr>
            </w:pPr>
            <w:r>
              <w:rPr>
                <w:rFonts w:ascii="Times New Roman" w:hAnsi="Times New Roman" w:cs="Times New Roman"/>
                <w:sz w:val="20"/>
                <w:szCs w:val="20"/>
              </w:rPr>
              <w:t>5,75</w:t>
            </w:r>
          </w:p>
        </w:tc>
        <w:tc>
          <w:tcPr>
            <w:tcW w:w="407" w:type="dxa"/>
            <w:shd w:val="clear" w:color="auto" w:fill="F2F2F2" w:themeFill="background1" w:themeFillShade="F2"/>
            <w:vAlign w:val="center"/>
          </w:tcPr>
          <w:p w:rsidR="00C4219E" w:rsidRDefault="008616C4" w:rsidP="008616C4">
            <w:pPr>
              <w:pStyle w:val="TableParagraph"/>
              <w:rPr>
                <w:rFonts w:ascii="Times New Roman" w:hAnsi="Times New Roman" w:cs="Times New Roman"/>
                <w:sz w:val="20"/>
                <w:szCs w:val="20"/>
              </w:rPr>
            </w:pPr>
            <w:r>
              <w:rPr>
                <w:rFonts w:ascii="Times New Roman" w:hAnsi="Times New Roman" w:cs="Times New Roman"/>
                <w:sz w:val="20"/>
                <w:szCs w:val="20"/>
              </w:rPr>
              <w:t>6</w:t>
            </w:r>
          </w:p>
        </w:tc>
      </w:tr>
      <w:tr w:rsidR="00B46B6A" w:rsidRPr="003F1D05" w:rsidTr="008616C4">
        <w:trPr>
          <w:trHeight w:val="733"/>
        </w:trPr>
        <w:tc>
          <w:tcPr>
            <w:tcW w:w="1461" w:type="dxa"/>
            <w:vMerge/>
            <w:tcBorders>
              <w:top w:val="nil"/>
            </w:tcBorders>
          </w:tcPr>
          <w:p w:rsidR="00C4219E" w:rsidRPr="003F1D05" w:rsidRDefault="00C4219E" w:rsidP="00C247CC">
            <w:pPr>
              <w:rPr>
                <w:rFonts w:ascii="Times New Roman" w:hAnsi="Times New Roman" w:cs="Times New Roman"/>
                <w:sz w:val="20"/>
                <w:szCs w:val="20"/>
              </w:rPr>
            </w:pPr>
          </w:p>
        </w:tc>
        <w:tc>
          <w:tcPr>
            <w:tcW w:w="915" w:type="dxa"/>
            <w:vMerge w:val="restart"/>
            <w:vAlign w:val="center"/>
          </w:tcPr>
          <w:p w:rsidR="00C4219E" w:rsidRDefault="00C4219E" w:rsidP="00C4219E">
            <w:pPr>
              <w:pStyle w:val="TableParagraph"/>
              <w:spacing w:line="204" w:lineRule="exact"/>
              <w:ind w:left="85" w:right="74"/>
              <w:rPr>
                <w:rFonts w:ascii="Times New Roman" w:hAnsi="Times New Roman" w:cs="Times New Roman"/>
                <w:sz w:val="20"/>
                <w:szCs w:val="20"/>
              </w:rPr>
            </w:pPr>
            <w:r w:rsidRPr="003F1D05">
              <w:rPr>
                <w:rFonts w:ascii="Times New Roman" w:hAnsi="Times New Roman" w:cs="Times New Roman"/>
                <w:sz w:val="20"/>
                <w:szCs w:val="20"/>
              </w:rPr>
              <w:t>Garçons</w:t>
            </w:r>
          </w:p>
          <w:p w:rsidR="00C4219E" w:rsidRPr="003F1D05" w:rsidRDefault="00C4219E" w:rsidP="00C4219E">
            <w:pPr>
              <w:pStyle w:val="TableParagraph"/>
              <w:rPr>
                <w:rFonts w:ascii="Times New Roman" w:hAnsi="Times New Roman" w:cs="Times New Roman"/>
                <w:sz w:val="20"/>
                <w:szCs w:val="20"/>
              </w:rPr>
            </w:pPr>
            <w:r w:rsidRPr="003F1D05">
              <w:rPr>
                <w:rFonts w:ascii="Times New Roman" w:hAnsi="Times New Roman" w:cs="Times New Roman"/>
                <w:noProof/>
                <w:sz w:val="20"/>
                <w:szCs w:val="20"/>
                <w:lang w:bidi="ar-SA"/>
              </w:rPr>
              <w:drawing>
                <wp:inline distT="0" distB="0" distL="0" distR="0">
                  <wp:extent cx="100583" cy="201168"/>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0" cstate="print"/>
                          <a:stretch>
                            <a:fillRect/>
                          </a:stretch>
                        </pic:blipFill>
                        <pic:spPr>
                          <a:xfrm>
                            <a:off x="0" y="0"/>
                            <a:ext cx="100583" cy="201168"/>
                          </a:xfrm>
                          <a:prstGeom prst="rect">
                            <a:avLst/>
                          </a:prstGeom>
                        </pic:spPr>
                      </pic:pic>
                    </a:graphicData>
                  </a:graphic>
                </wp:inline>
              </w:drawing>
            </w:r>
          </w:p>
        </w:tc>
        <w:tc>
          <w:tcPr>
            <w:tcW w:w="517" w:type="dxa"/>
            <w:shd w:val="clear" w:color="auto" w:fill="auto"/>
            <w:vAlign w:val="center"/>
          </w:tcPr>
          <w:p w:rsidR="00C4219E" w:rsidRPr="003F1D05" w:rsidRDefault="00C4219E" w:rsidP="00C4219E">
            <w:pPr>
              <w:pStyle w:val="TableParagraph"/>
              <w:rPr>
                <w:rFonts w:ascii="Times New Roman" w:hAnsi="Times New Roman" w:cs="Times New Roman"/>
                <w:sz w:val="20"/>
                <w:szCs w:val="20"/>
              </w:rPr>
            </w:pPr>
            <w:r>
              <w:rPr>
                <w:rFonts w:ascii="Times New Roman" w:hAnsi="Times New Roman" w:cs="Times New Roman"/>
                <w:sz w:val="20"/>
                <w:szCs w:val="20"/>
              </w:rPr>
              <w:t>8</w:t>
            </w:r>
          </w:p>
        </w:tc>
        <w:tc>
          <w:tcPr>
            <w:tcW w:w="520" w:type="dxa"/>
            <w:shd w:val="clear" w:color="auto" w:fill="auto"/>
            <w:vAlign w:val="center"/>
          </w:tcPr>
          <w:p w:rsidR="00C4219E" w:rsidRPr="003F1D05" w:rsidRDefault="00C4219E" w:rsidP="00C4219E">
            <w:pPr>
              <w:pStyle w:val="TableParagraph"/>
              <w:rPr>
                <w:rFonts w:ascii="Times New Roman" w:hAnsi="Times New Roman" w:cs="Times New Roman"/>
                <w:sz w:val="20"/>
                <w:szCs w:val="20"/>
              </w:rPr>
            </w:pPr>
            <w:r>
              <w:rPr>
                <w:rFonts w:ascii="Times New Roman" w:hAnsi="Times New Roman" w:cs="Times New Roman"/>
                <w:sz w:val="20"/>
                <w:szCs w:val="20"/>
              </w:rPr>
              <w:t>8,2</w:t>
            </w:r>
          </w:p>
        </w:tc>
        <w:tc>
          <w:tcPr>
            <w:tcW w:w="517" w:type="dxa"/>
            <w:shd w:val="clear" w:color="auto" w:fill="auto"/>
            <w:vAlign w:val="center"/>
          </w:tcPr>
          <w:p w:rsidR="00C4219E" w:rsidRPr="003F1D05" w:rsidRDefault="00C4219E" w:rsidP="00C4219E">
            <w:pPr>
              <w:pStyle w:val="TableParagraph"/>
              <w:rPr>
                <w:rFonts w:ascii="Times New Roman" w:hAnsi="Times New Roman" w:cs="Times New Roman"/>
                <w:sz w:val="20"/>
                <w:szCs w:val="20"/>
              </w:rPr>
            </w:pPr>
            <w:r>
              <w:rPr>
                <w:rFonts w:ascii="Times New Roman" w:hAnsi="Times New Roman" w:cs="Times New Roman"/>
                <w:sz w:val="20"/>
                <w:szCs w:val="20"/>
              </w:rPr>
              <w:t>8,4</w:t>
            </w:r>
          </w:p>
        </w:tc>
        <w:tc>
          <w:tcPr>
            <w:tcW w:w="520" w:type="dxa"/>
            <w:shd w:val="clear" w:color="auto" w:fill="auto"/>
            <w:vAlign w:val="center"/>
          </w:tcPr>
          <w:p w:rsidR="00C4219E" w:rsidRPr="003F1D05" w:rsidRDefault="00C4219E" w:rsidP="00C4219E">
            <w:pPr>
              <w:pStyle w:val="TableParagraph"/>
              <w:rPr>
                <w:rFonts w:ascii="Times New Roman" w:hAnsi="Times New Roman" w:cs="Times New Roman"/>
                <w:sz w:val="20"/>
                <w:szCs w:val="20"/>
              </w:rPr>
            </w:pPr>
            <w:r>
              <w:rPr>
                <w:rFonts w:ascii="Times New Roman" w:hAnsi="Times New Roman" w:cs="Times New Roman"/>
                <w:sz w:val="20"/>
                <w:szCs w:val="20"/>
              </w:rPr>
              <w:t>8,6</w:t>
            </w:r>
          </w:p>
        </w:tc>
        <w:tc>
          <w:tcPr>
            <w:tcW w:w="524" w:type="dxa"/>
            <w:shd w:val="clear" w:color="auto" w:fill="auto"/>
            <w:vAlign w:val="center"/>
          </w:tcPr>
          <w:p w:rsidR="00C4219E" w:rsidRPr="003F1D05" w:rsidRDefault="00C4219E" w:rsidP="00C4219E">
            <w:pPr>
              <w:pStyle w:val="TableParagraph"/>
              <w:rPr>
                <w:rFonts w:ascii="Times New Roman" w:hAnsi="Times New Roman" w:cs="Times New Roman"/>
                <w:sz w:val="20"/>
                <w:szCs w:val="20"/>
              </w:rPr>
            </w:pPr>
            <w:r>
              <w:rPr>
                <w:rFonts w:ascii="Times New Roman" w:hAnsi="Times New Roman" w:cs="Times New Roman"/>
                <w:sz w:val="20"/>
                <w:szCs w:val="20"/>
              </w:rPr>
              <w:t>8,8</w:t>
            </w:r>
          </w:p>
        </w:tc>
        <w:tc>
          <w:tcPr>
            <w:tcW w:w="524" w:type="dxa"/>
            <w:shd w:val="clear" w:color="auto" w:fill="auto"/>
            <w:vAlign w:val="center"/>
          </w:tcPr>
          <w:p w:rsidR="00C4219E" w:rsidRPr="003F1D05" w:rsidRDefault="00C4219E" w:rsidP="00C4219E">
            <w:pPr>
              <w:pStyle w:val="TableParagraph"/>
              <w:rPr>
                <w:rFonts w:ascii="Times New Roman" w:hAnsi="Times New Roman" w:cs="Times New Roman"/>
                <w:sz w:val="20"/>
                <w:szCs w:val="20"/>
              </w:rPr>
            </w:pPr>
            <w:r>
              <w:rPr>
                <w:rFonts w:ascii="Times New Roman" w:hAnsi="Times New Roman" w:cs="Times New Roman"/>
                <w:sz w:val="20"/>
                <w:szCs w:val="20"/>
              </w:rPr>
              <w:t>9</w:t>
            </w:r>
          </w:p>
        </w:tc>
        <w:tc>
          <w:tcPr>
            <w:tcW w:w="542" w:type="dxa"/>
            <w:gridSpan w:val="3"/>
            <w:shd w:val="clear" w:color="auto" w:fill="auto"/>
            <w:vAlign w:val="center"/>
          </w:tcPr>
          <w:p w:rsidR="00C4219E" w:rsidRPr="003F1D05" w:rsidRDefault="00C4219E" w:rsidP="00C4219E">
            <w:pPr>
              <w:pStyle w:val="TableParagraph"/>
              <w:rPr>
                <w:rFonts w:ascii="Times New Roman" w:hAnsi="Times New Roman" w:cs="Times New Roman"/>
                <w:sz w:val="20"/>
                <w:szCs w:val="20"/>
              </w:rPr>
            </w:pPr>
            <w:r>
              <w:rPr>
                <w:rFonts w:ascii="Times New Roman" w:hAnsi="Times New Roman" w:cs="Times New Roman"/>
                <w:sz w:val="20"/>
                <w:szCs w:val="20"/>
              </w:rPr>
              <w:t>9,5</w:t>
            </w:r>
          </w:p>
        </w:tc>
        <w:tc>
          <w:tcPr>
            <w:tcW w:w="520" w:type="dxa"/>
            <w:shd w:val="clear" w:color="auto" w:fill="auto"/>
            <w:vAlign w:val="center"/>
          </w:tcPr>
          <w:p w:rsidR="00C4219E" w:rsidRPr="003F1D05" w:rsidRDefault="00C4219E" w:rsidP="00C4219E">
            <w:pPr>
              <w:pStyle w:val="TableParagraph"/>
              <w:rPr>
                <w:rFonts w:ascii="Times New Roman" w:hAnsi="Times New Roman" w:cs="Times New Roman"/>
                <w:sz w:val="20"/>
                <w:szCs w:val="20"/>
              </w:rPr>
            </w:pPr>
            <w:r>
              <w:rPr>
                <w:rFonts w:ascii="Times New Roman" w:hAnsi="Times New Roman" w:cs="Times New Roman"/>
                <w:sz w:val="20"/>
                <w:szCs w:val="20"/>
              </w:rPr>
              <w:t>10</w:t>
            </w:r>
          </w:p>
        </w:tc>
        <w:tc>
          <w:tcPr>
            <w:tcW w:w="517" w:type="dxa"/>
            <w:shd w:val="clear" w:color="auto" w:fill="auto"/>
            <w:vAlign w:val="center"/>
          </w:tcPr>
          <w:p w:rsidR="00C4219E" w:rsidRPr="003F1D05" w:rsidRDefault="00C4219E" w:rsidP="00C4219E">
            <w:pPr>
              <w:pStyle w:val="TableParagraph"/>
              <w:rPr>
                <w:rFonts w:ascii="Times New Roman" w:hAnsi="Times New Roman" w:cs="Times New Roman"/>
                <w:sz w:val="20"/>
                <w:szCs w:val="20"/>
              </w:rPr>
            </w:pPr>
            <w:r>
              <w:rPr>
                <w:rFonts w:ascii="Times New Roman" w:hAnsi="Times New Roman" w:cs="Times New Roman"/>
                <w:sz w:val="20"/>
                <w:szCs w:val="20"/>
              </w:rPr>
              <w:t>10,5</w:t>
            </w:r>
          </w:p>
        </w:tc>
        <w:tc>
          <w:tcPr>
            <w:tcW w:w="520" w:type="dxa"/>
            <w:shd w:val="clear" w:color="auto" w:fill="auto"/>
            <w:vAlign w:val="center"/>
          </w:tcPr>
          <w:p w:rsidR="00C4219E" w:rsidRPr="003F1D05" w:rsidRDefault="00C4219E" w:rsidP="00C4219E">
            <w:pPr>
              <w:pStyle w:val="TableParagraph"/>
              <w:rPr>
                <w:rFonts w:ascii="Times New Roman" w:hAnsi="Times New Roman" w:cs="Times New Roman"/>
                <w:sz w:val="20"/>
                <w:szCs w:val="20"/>
              </w:rPr>
            </w:pPr>
            <w:r>
              <w:rPr>
                <w:rFonts w:ascii="Times New Roman" w:hAnsi="Times New Roman" w:cs="Times New Roman"/>
                <w:sz w:val="20"/>
                <w:szCs w:val="20"/>
              </w:rPr>
              <w:t>11</w:t>
            </w:r>
          </w:p>
        </w:tc>
        <w:tc>
          <w:tcPr>
            <w:tcW w:w="502" w:type="dxa"/>
            <w:shd w:val="clear" w:color="auto" w:fill="auto"/>
            <w:vAlign w:val="center"/>
          </w:tcPr>
          <w:p w:rsidR="00C4219E" w:rsidRPr="003F1D05" w:rsidRDefault="00C4219E" w:rsidP="00C4219E">
            <w:pPr>
              <w:pStyle w:val="TableParagraph"/>
              <w:rPr>
                <w:rFonts w:ascii="Times New Roman" w:hAnsi="Times New Roman" w:cs="Times New Roman"/>
                <w:sz w:val="20"/>
                <w:szCs w:val="20"/>
              </w:rPr>
            </w:pPr>
            <w:r>
              <w:rPr>
                <w:rFonts w:ascii="Times New Roman" w:hAnsi="Times New Roman" w:cs="Times New Roman"/>
                <w:sz w:val="20"/>
                <w:szCs w:val="20"/>
              </w:rPr>
              <w:t>11,5</w:t>
            </w:r>
          </w:p>
        </w:tc>
        <w:tc>
          <w:tcPr>
            <w:tcW w:w="557" w:type="dxa"/>
            <w:shd w:val="clear" w:color="auto" w:fill="auto"/>
            <w:vAlign w:val="center"/>
          </w:tcPr>
          <w:p w:rsidR="00C4219E" w:rsidRPr="003F1D05" w:rsidRDefault="00C4219E" w:rsidP="00C4219E">
            <w:pPr>
              <w:pStyle w:val="TableParagraph"/>
              <w:rPr>
                <w:rFonts w:ascii="Times New Roman" w:hAnsi="Times New Roman" w:cs="Times New Roman"/>
                <w:sz w:val="20"/>
                <w:szCs w:val="20"/>
              </w:rPr>
            </w:pPr>
            <w:r>
              <w:rPr>
                <w:rFonts w:ascii="Times New Roman" w:hAnsi="Times New Roman" w:cs="Times New Roman"/>
                <w:sz w:val="20"/>
                <w:szCs w:val="20"/>
              </w:rPr>
              <w:t>12</w:t>
            </w:r>
          </w:p>
        </w:tc>
        <w:tc>
          <w:tcPr>
            <w:tcW w:w="592" w:type="dxa"/>
            <w:gridSpan w:val="2"/>
            <w:shd w:val="clear" w:color="auto" w:fill="auto"/>
            <w:vAlign w:val="center"/>
          </w:tcPr>
          <w:p w:rsidR="00C4219E" w:rsidRPr="00D23AD3" w:rsidRDefault="00C4219E" w:rsidP="00C4219E">
            <w:pPr>
              <w:pStyle w:val="TableParagraph"/>
              <w:rPr>
                <w:rFonts w:ascii="Times New Roman" w:hAnsi="Times New Roman" w:cs="Times New Roman"/>
                <w:b/>
                <w:sz w:val="24"/>
                <w:szCs w:val="24"/>
              </w:rPr>
            </w:pPr>
            <w:r w:rsidRPr="00D23AD3">
              <w:rPr>
                <w:rFonts w:ascii="Times New Roman" w:hAnsi="Times New Roman" w:cs="Times New Roman"/>
                <w:b/>
                <w:sz w:val="24"/>
                <w:szCs w:val="24"/>
              </w:rPr>
              <w:t>12,5</w:t>
            </w:r>
          </w:p>
        </w:tc>
        <w:tc>
          <w:tcPr>
            <w:tcW w:w="548" w:type="dxa"/>
            <w:shd w:val="clear" w:color="auto" w:fill="auto"/>
            <w:vAlign w:val="center"/>
          </w:tcPr>
          <w:p w:rsidR="00C4219E" w:rsidRPr="003F1D05" w:rsidRDefault="00C4219E" w:rsidP="00C4219E">
            <w:pPr>
              <w:pStyle w:val="TableParagraph"/>
              <w:rPr>
                <w:rFonts w:ascii="Times New Roman" w:hAnsi="Times New Roman" w:cs="Times New Roman"/>
                <w:sz w:val="20"/>
                <w:szCs w:val="20"/>
              </w:rPr>
            </w:pPr>
            <w:r>
              <w:rPr>
                <w:rFonts w:ascii="Times New Roman" w:hAnsi="Times New Roman" w:cs="Times New Roman"/>
                <w:sz w:val="20"/>
                <w:szCs w:val="20"/>
              </w:rPr>
              <w:t>13</w:t>
            </w:r>
          </w:p>
        </w:tc>
        <w:tc>
          <w:tcPr>
            <w:tcW w:w="434" w:type="dxa"/>
            <w:shd w:val="clear" w:color="auto" w:fill="auto"/>
            <w:vAlign w:val="center"/>
          </w:tcPr>
          <w:p w:rsidR="00C4219E" w:rsidRPr="003F1D05" w:rsidRDefault="00C4219E" w:rsidP="00C4219E">
            <w:pPr>
              <w:pStyle w:val="TableParagraph"/>
              <w:rPr>
                <w:rFonts w:ascii="Times New Roman" w:hAnsi="Times New Roman" w:cs="Times New Roman"/>
                <w:sz w:val="20"/>
                <w:szCs w:val="20"/>
              </w:rPr>
            </w:pPr>
            <w:r>
              <w:rPr>
                <w:rFonts w:ascii="Times New Roman" w:hAnsi="Times New Roman" w:cs="Times New Roman"/>
                <w:sz w:val="20"/>
                <w:szCs w:val="20"/>
              </w:rPr>
              <w:t>13,4</w:t>
            </w:r>
          </w:p>
        </w:tc>
        <w:tc>
          <w:tcPr>
            <w:tcW w:w="520" w:type="dxa"/>
            <w:shd w:val="clear" w:color="auto" w:fill="auto"/>
            <w:vAlign w:val="center"/>
          </w:tcPr>
          <w:p w:rsidR="00C4219E" w:rsidRPr="003F1D05" w:rsidRDefault="00C4219E" w:rsidP="00C4219E">
            <w:pPr>
              <w:pStyle w:val="TableParagraph"/>
              <w:rPr>
                <w:rFonts w:ascii="Times New Roman" w:hAnsi="Times New Roman" w:cs="Times New Roman"/>
                <w:sz w:val="20"/>
                <w:szCs w:val="20"/>
              </w:rPr>
            </w:pPr>
            <w:r>
              <w:rPr>
                <w:rFonts w:ascii="Times New Roman" w:hAnsi="Times New Roman" w:cs="Times New Roman"/>
                <w:sz w:val="20"/>
                <w:szCs w:val="20"/>
              </w:rPr>
              <w:t>13,9</w:t>
            </w:r>
          </w:p>
        </w:tc>
        <w:tc>
          <w:tcPr>
            <w:tcW w:w="530" w:type="dxa"/>
            <w:shd w:val="clear" w:color="auto" w:fill="auto"/>
            <w:vAlign w:val="center"/>
          </w:tcPr>
          <w:p w:rsidR="00C4219E" w:rsidRPr="003F1D05" w:rsidRDefault="00C4219E" w:rsidP="00C4219E">
            <w:pPr>
              <w:pStyle w:val="TableParagraph"/>
              <w:rPr>
                <w:rFonts w:ascii="Times New Roman" w:hAnsi="Times New Roman" w:cs="Times New Roman"/>
                <w:sz w:val="20"/>
                <w:szCs w:val="20"/>
              </w:rPr>
            </w:pPr>
            <w:r>
              <w:rPr>
                <w:rFonts w:ascii="Times New Roman" w:hAnsi="Times New Roman" w:cs="Times New Roman"/>
                <w:sz w:val="20"/>
                <w:szCs w:val="20"/>
              </w:rPr>
              <w:t>14,3</w:t>
            </w:r>
          </w:p>
        </w:tc>
        <w:tc>
          <w:tcPr>
            <w:tcW w:w="533" w:type="dxa"/>
            <w:shd w:val="clear" w:color="auto" w:fill="auto"/>
            <w:vAlign w:val="center"/>
          </w:tcPr>
          <w:p w:rsidR="00C4219E" w:rsidRPr="00D23AD3" w:rsidRDefault="00C4219E" w:rsidP="00C4219E">
            <w:pPr>
              <w:pStyle w:val="TableParagraph"/>
              <w:spacing w:before="85"/>
              <w:ind w:left="22"/>
              <w:rPr>
                <w:rFonts w:ascii="Times New Roman" w:hAnsi="Times New Roman" w:cs="Times New Roman"/>
                <w:sz w:val="20"/>
                <w:szCs w:val="20"/>
              </w:rPr>
            </w:pPr>
            <w:r w:rsidRPr="00D23AD3">
              <w:rPr>
                <w:rFonts w:ascii="Times New Roman" w:hAnsi="Times New Roman" w:cs="Times New Roman"/>
                <w:sz w:val="20"/>
                <w:szCs w:val="20"/>
              </w:rPr>
              <w:t>14,8</w:t>
            </w:r>
          </w:p>
        </w:tc>
        <w:tc>
          <w:tcPr>
            <w:tcW w:w="557" w:type="dxa"/>
            <w:gridSpan w:val="2"/>
            <w:shd w:val="clear" w:color="auto" w:fill="auto"/>
            <w:vAlign w:val="center"/>
          </w:tcPr>
          <w:p w:rsidR="00C4219E" w:rsidRPr="003F1D05" w:rsidRDefault="00C4219E" w:rsidP="00C4219E">
            <w:pPr>
              <w:pStyle w:val="TableParagraph"/>
              <w:rPr>
                <w:rFonts w:ascii="Times New Roman" w:hAnsi="Times New Roman" w:cs="Times New Roman"/>
                <w:sz w:val="20"/>
                <w:szCs w:val="20"/>
              </w:rPr>
            </w:pPr>
            <w:r>
              <w:rPr>
                <w:rFonts w:ascii="Times New Roman" w:hAnsi="Times New Roman" w:cs="Times New Roman"/>
                <w:sz w:val="20"/>
                <w:szCs w:val="20"/>
              </w:rPr>
              <w:t>15,2</w:t>
            </w:r>
          </w:p>
        </w:tc>
        <w:tc>
          <w:tcPr>
            <w:tcW w:w="530" w:type="dxa"/>
            <w:shd w:val="clear" w:color="auto" w:fill="auto"/>
            <w:vAlign w:val="center"/>
          </w:tcPr>
          <w:p w:rsidR="00C4219E" w:rsidRPr="003F1D05" w:rsidRDefault="00C4219E" w:rsidP="00C4219E">
            <w:pPr>
              <w:pStyle w:val="TableParagraph"/>
              <w:rPr>
                <w:rFonts w:ascii="Times New Roman" w:hAnsi="Times New Roman" w:cs="Times New Roman"/>
                <w:sz w:val="20"/>
                <w:szCs w:val="20"/>
              </w:rPr>
            </w:pPr>
            <w:r>
              <w:rPr>
                <w:rFonts w:ascii="Times New Roman" w:hAnsi="Times New Roman" w:cs="Times New Roman"/>
                <w:sz w:val="20"/>
                <w:szCs w:val="20"/>
              </w:rPr>
              <w:t>15,7</w:t>
            </w:r>
          </w:p>
        </w:tc>
        <w:tc>
          <w:tcPr>
            <w:tcW w:w="524" w:type="dxa"/>
            <w:shd w:val="clear" w:color="auto" w:fill="auto"/>
            <w:vAlign w:val="center"/>
          </w:tcPr>
          <w:p w:rsidR="00C4219E" w:rsidRPr="003F1D05" w:rsidRDefault="00C4219E" w:rsidP="00C4219E">
            <w:pPr>
              <w:pStyle w:val="TableParagraph"/>
              <w:rPr>
                <w:rFonts w:ascii="Times New Roman" w:hAnsi="Times New Roman" w:cs="Times New Roman"/>
                <w:sz w:val="20"/>
                <w:szCs w:val="20"/>
              </w:rPr>
            </w:pPr>
            <w:r>
              <w:rPr>
                <w:rFonts w:ascii="Times New Roman" w:hAnsi="Times New Roman" w:cs="Times New Roman"/>
                <w:sz w:val="20"/>
                <w:szCs w:val="20"/>
              </w:rPr>
              <w:t>16,1</w:t>
            </w:r>
          </w:p>
        </w:tc>
        <w:tc>
          <w:tcPr>
            <w:tcW w:w="524" w:type="dxa"/>
            <w:shd w:val="clear" w:color="auto" w:fill="auto"/>
            <w:vAlign w:val="center"/>
          </w:tcPr>
          <w:p w:rsidR="00C4219E" w:rsidRPr="003F1D05" w:rsidRDefault="00C4219E" w:rsidP="00C4219E">
            <w:pPr>
              <w:pStyle w:val="TableParagraph"/>
              <w:rPr>
                <w:rFonts w:ascii="Times New Roman" w:hAnsi="Times New Roman" w:cs="Times New Roman"/>
                <w:sz w:val="20"/>
                <w:szCs w:val="20"/>
              </w:rPr>
            </w:pPr>
            <w:r>
              <w:rPr>
                <w:rFonts w:ascii="Times New Roman" w:hAnsi="Times New Roman" w:cs="Times New Roman"/>
                <w:sz w:val="20"/>
                <w:szCs w:val="20"/>
              </w:rPr>
              <w:t>16,4</w:t>
            </w:r>
          </w:p>
        </w:tc>
        <w:tc>
          <w:tcPr>
            <w:tcW w:w="520" w:type="dxa"/>
            <w:shd w:val="clear" w:color="auto" w:fill="auto"/>
            <w:vAlign w:val="center"/>
          </w:tcPr>
          <w:p w:rsidR="00C4219E" w:rsidRPr="003F1D05" w:rsidRDefault="00C4219E" w:rsidP="00C4219E">
            <w:pPr>
              <w:pStyle w:val="TableParagraph"/>
              <w:rPr>
                <w:rFonts w:ascii="Times New Roman" w:hAnsi="Times New Roman" w:cs="Times New Roman"/>
                <w:sz w:val="20"/>
                <w:szCs w:val="20"/>
              </w:rPr>
            </w:pPr>
            <w:r>
              <w:rPr>
                <w:rFonts w:ascii="Times New Roman" w:hAnsi="Times New Roman" w:cs="Times New Roman"/>
                <w:sz w:val="20"/>
                <w:szCs w:val="20"/>
              </w:rPr>
              <w:t>16,6</w:t>
            </w:r>
          </w:p>
        </w:tc>
        <w:tc>
          <w:tcPr>
            <w:tcW w:w="524" w:type="dxa"/>
            <w:shd w:val="clear" w:color="auto" w:fill="auto"/>
            <w:vAlign w:val="center"/>
          </w:tcPr>
          <w:p w:rsidR="00C4219E" w:rsidRPr="003F1D05" w:rsidRDefault="00C4219E" w:rsidP="00C4219E">
            <w:pPr>
              <w:pStyle w:val="TableParagraph"/>
              <w:rPr>
                <w:rFonts w:ascii="Times New Roman" w:hAnsi="Times New Roman" w:cs="Times New Roman"/>
                <w:sz w:val="20"/>
                <w:szCs w:val="20"/>
              </w:rPr>
            </w:pPr>
            <w:r>
              <w:rPr>
                <w:rFonts w:ascii="Times New Roman" w:hAnsi="Times New Roman" w:cs="Times New Roman"/>
                <w:sz w:val="20"/>
                <w:szCs w:val="20"/>
              </w:rPr>
              <w:t>16,8</w:t>
            </w:r>
          </w:p>
        </w:tc>
        <w:tc>
          <w:tcPr>
            <w:tcW w:w="407" w:type="dxa"/>
            <w:shd w:val="clear" w:color="auto" w:fill="auto"/>
            <w:vAlign w:val="center"/>
          </w:tcPr>
          <w:p w:rsidR="00C4219E" w:rsidRPr="003F1D05" w:rsidRDefault="00C4219E" w:rsidP="00C4219E">
            <w:pPr>
              <w:pStyle w:val="TableParagraph"/>
              <w:rPr>
                <w:rFonts w:ascii="Times New Roman" w:hAnsi="Times New Roman" w:cs="Times New Roman"/>
                <w:sz w:val="20"/>
                <w:szCs w:val="20"/>
              </w:rPr>
            </w:pPr>
            <w:r>
              <w:rPr>
                <w:rFonts w:ascii="Times New Roman" w:hAnsi="Times New Roman" w:cs="Times New Roman"/>
                <w:sz w:val="20"/>
                <w:szCs w:val="20"/>
              </w:rPr>
              <w:t>17</w:t>
            </w:r>
          </w:p>
        </w:tc>
      </w:tr>
      <w:tr w:rsidR="00D23AD3" w:rsidRPr="003F1D05" w:rsidTr="008616C4">
        <w:trPr>
          <w:trHeight w:val="568"/>
        </w:trPr>
        <w:tc>
          <w:tcPr>
            <w:tcW w:w="1461" w:type="dxa"/>
            <w:vMerge/>
            <w:tcBorders>
              <w:top w:val="nil"/>
            </w:tcBorders>
          </w:tcPr>
          <w:p w:rsidR="00D23AD3" w:rsidRPr="003F1D05" w:rsidRDefault="00D23AD3" w:rsidP="00C247CC">
            <w:pPr>
              <w:rPr>
                <w:rFonts w:ascii="Times New Roman" w:hAnsi="Times New Roman" w:cs="Times New Roman"/>
                <w:sz w:val="20"/>
                <w:szCs w:val="20"/>
              </w:rPr>
            </w:pPr>
          </w:p>
        </w:tc>
        <w:tc>
          <w:tcPr>
            <w:tcW w:w="915" w:type="dxa"/>
            <w:vMerge/>
            <w:vAlign w:val="center"/>
          </w:tcPr>
          <w:p w:rsidR="00D23AD3" w:rsidRPr="003F1D05" w:rsidRDefault="00D23AD3" w:rsidP="00F35797">
            <w:pPr>
              <w:pStyle w:val="TableParagraph"/>
              <w:rPr>
                <w:rFonts w:ascii="Times New Roman" w:hAnsi="Times New Roman" w:cs="Times New Roman"/>
                <w:sz w:val="20"/>
                <w:szCs w:val="20"/>
              </w:rPr>
            </w:pPr>
          </w:p>
        </w:tc>
        <w:tc>
          <w:tcPr>
            <w:tcW w:w="13023" w:type="dxa"/>
            <w:gridSpan w:val="29"/>
          </w:tcPr>
          <w:p w:rsidR="00D23AD3" w:rsidRPr="003F1D05" w:rsidRDefault="00D23AD3" w:rsidP="00216DBB">
            <w:pPr>
              <w:pStyle w:val="TableParagraph"/>
              <w:spacing w:before="179"/>
              <w:jc w:val="left"/>
              <w:rPr>
                <w:rFonts w:ascii="Times New Roman" w:hAnsi="Times New Roman" w:cs="Times New Roman"/>
                <w:sz w:val="20"/>
                <w:szCs w:val="20"/>
              </w:rPr>
            </w:pPr>
          </w:p>
        </w:tc>
      </w:tr>
      <w:tr w:rsidR="00B46B6A" w:rsidRPr="003F1D05" w:rsidTr="008616C4">
        <w:trPr>
          <w:trHeight w:val="1624"/>
        </w:trPr>
        <w:tc>
          <w:tcPr>
            <w:tcW w:w="2376" w:type="dxa"/>
            <w:gridSpan w:val="2"/>
            <w:vMerge w:val="restart"/>
          </w:tcPr>
          <w:p w:rsidR="00B46B6A" w:rsidRPr="008616C4" w:rsidRDefault="00B46B6A" w:rsidP="00C247CC">
            <w:pPr>
              <w:pStyle w:val="TableParagraph"/>
              <w:spacing w:before="163"/>
              <w:ind w:left="77" w:right="71"/>
              <w:rPr>
                <w:rFonts w:ascii="Times New Roman" w:hAnsi="Times New Roman" w:cs="Times New Roman"/>
                <w:b/>
                <w:lang w:val="fr-FR"/>
              </w:rPr>
            </w:pPr>
            <w:r w:rsidRPr="008616C4">
              <w:rPr>
                <w:rFonts w:ascii="Times New Roman" w:hAnsi="Times New Roman" w:cs="Times New Roman"/>
                <w:b/>
                <w:lang w:val="fr-FR"/>
              </w:rPr>
              <w:t>L’efficacité technique</w:t>
            </w:r>
          </w:p>
          <w:p w:rsidR="00B46B6A" w:rsidRPr="008616C4" w:rsidRDefault="00B46B6A" w:rsidP="00C247CC">
            <w:pPr>
              <w:pStyle w:val="TableParagraph"/>
              <w:ind w:left="81" w:right="71"/>
              <w:rPr>
                <w:rFonts w:ascii="Roboto-Bold" w:hAnsi="Roboto-Bold" w:cs="Roboto-Bold"/>
                <w:bCs/>
                <w:noProof/>
                <w:lang w:val="fr-FR"/>
              </w:rPr>
            </w:pPr>
            <w:r w:rsidRPr="008616C4">
              <w:rPr>
                <w:rFonts w:ascii="Roboto-Bold" w:hAnsi="Roboto-Bold" w:cs="Roboto-Bold"/>
                <w:bCs/>
                <w:noProof/>
                <w:lang w:val="fr-FR"/>
              </w:rPr>
              <w:t>Régularité des bonds coordination course d’élan</w:t>
            </w:r>
          </w:p>
          <w:p w:rsidR="00B46B6A" w:rsidRDefault="00B46B6A" w:rsidP="00C247CC">
            <w:pPr>
              <w:pStyle w:val="TableParagraph"/>
              <w:ind w:left="81" w:right="71"/>
              <w:rPr>
                <w:rFonts w:ascii="Roboto-Bold" w:hAnsi="Roboto-Bold" w:cs="Roboto-Bold"/>
                <w:bCs/>
                <w:noProof/>
                <w:sz w:val="20"/>
                <w:szCs w:val="20"/>
                <w:lang w:val="fr-FR"/>
              </w:rPr>
            </w:pPr>
          </w:p>
          <w:p w:rsidR="00B46B6A" w:rsidRPr="00B46B6A" w:rsidRDefault="00B46B6A" w:rsidP="00C247CC">
            <w:pPr>
              <w:pStyle w:val="TableParagraph"/>
              <w:ind w:left="81" w:right="71"/>
              <w:rPr>
                <w:rFonts w:ascii="Times New Roman" w:hAnsi="Times New Roman" w:cs="Times New Roman"/>
                <w:b/>
                <w:strike/>
                <w:sz w:val="20"/>
                <w:szCs w:val="20"/>
                <w:lang w:val="fr-FR"/>
              </w:rPr>
            </w:pPr>
            <w:r w:rsidRPr="00B46B6A">
              <w:rPr>
                <w:rFonts w:ascii="Roboto-Bold" w:hAnsi="Roboto-Bold" w:cs="Roboto-Bold"/>
                <w:b/>
                <w:bCs/>
                <w:noProof/>
                <w:sz w:val="20"/>
                <w:szCs w:val="20"/>
                <w:lang w:val="fr-FR"/>
              </w:rPr>
              <w:t>/6</w:t>
            </w:r>
          </w:p>
        </w:tc>
        <w:tc>
          <w:tcPr>
            <w:tcW w:w="3190" w:type="dxa"/>
            <w:gridSpan w:val="8"/>
            <w:vAlign w:val="center"/>
          </w:tcPr>
          <w:p w:rsidR="00B46B6A" w:rsidRDefault="00B46B6A" w:rsidP="0095553E">
            <w:pPr>
              <w:pStyle w:val="TableParagraph"/>
              <w:spacing w:before="81"/>
              <w:ind w:left="164" w:right="152"/>
              <w:rPr>
                <w:rFonts w:ascii="Times New Roman" w:hAnsi="Times New Roman" w:cs="Times New Roman"/>
                <w:sz w:val="20"/>
                <w:szCs w:val="20"/>
                <w:lang w:val="fr-FR"/>
              </w:rPr>
            </w:pPr>
            <w:r>
              <w:rPr>
                <w:rFonts w:ascii="Times New Roman" w:hAnsi="Times New Roman" w:cs="Times New Roman"/>
                <w:sz w:val="20"/>
                <w:szCs w:val="20"/>
                <w:lang w:val="fr-FR"/>
              </w:rPr>
              <w:t>Bonds irréguliers</w:t>
            </w:r>
          </w:p>
          <w:p w:rsidR="00B46B6A" w:rsidRDefault="00B46B6A" w:rsidP="0095553E">
            <w:pPr>
              <w:pStyle w:val="TableParagraph"/>
              <w:spacing w:before="81"/>
              <w:ind w:left="164" w:right="152"/>
              <w:rPr>
                <w:rFonts w:ascii="Times New Roman" w:hAnsi="Times New Roman" w:cs="Times New Roman"/>
                <w:sz w:val="20"/>
                <w:szCs w:val="20"/>
                <w:lang w:val="fr-FR"/>
              </w:rPr>
            </w:pPr>
            <w:r>
              <w:rPr>
                <w:rFonts w:ascii="Times New Roman" w:hAnsi="Times New Roman" w:cs="Times New Roman"/>
                <w:sz w:val="20"/>
                <w:szCs w:val="20"/>
                <w:lang w:val="fr-FR"/>
              </w:rPr>
              <w:t>Appuis prolongés</w:t>
            </w:r>
          </w:p>
          <w:p w:rsidR="00B46B6A" w:rsidRPr="00EA63D0" w:rsidRDefault="00B46B6A" w:rsidP="0095553E">
            <w:pPr>
              <w:pStyle w:val="TableParagraph"/>
              <w:spacing w:before="81"/>
              <w:ind w:left="164" w:right="152"/>
              <w:rPr>
                <w:rFonts w:ascii="Times New Roman" w:hAnsi="Times New Roman" w:cs="Times New Roman"/>
                <w:sz w:val="20"/>
                <w:szCs w:val="20"/>
                <w:lang w:val="fr-FR"/>
              </w:rPr>
            </w:pPr>
            <w:r>
              <w:rPr>
                <w:rFonts w:ascii="Times New Roman" w:hAnsi="Times New Roman" w:cs="Times New Roman"/>
                <w:sz w:val="20"/>
                <w:szCs w:val="20"/>
                <w:lang w:val="fr-FR"/>
              </w:rPr>
              <w:t>La vitesse décroît</w:t>
            </w:r>
          </w:p>
        </w:tc>
        <w:tc>
          <w:tcPr>
            <w:tcW w:w="3152" w:type="dxa"/>
            <w:gridSpan w:val="7"/>
            <w:vAlign w:val="center"/>
          </w:tcPr>
          <w:p w:rsidR="00B46B6A" w:rsidRDefault="00B46B6A" w:rsidP="003B41DD">
            <w:pPr>
              <w:pStyle w:val="TableParagraph"/>
              <w:spacing w:before="81"/>
              <w:ind w:left="157" w:right="151"/>
              <w:rPr>
                <w:rFonts w:ascii="Times New Roman" w:hAnsi="Times New Roman" w:cs="Times New Roman"/>
                <w:sz w:val="20"/>
                <w:szCs w:val="20"/>
                <w:lang w:val="fr-FR"/>
              </w:rPr>
            </w:pPr>
            <w:r>
              <w:rPr>
                <w:rFonts w:ascii="Times New Roman" w:hAnsi="Times New Roman" w:cs="Times New Roman"/>
                <w:sz w:val="20"/>
                <w:szCs w:val="20"/>
                <w:lang w:val="fr-FR"/>
              </w:rPr>
              <w:t>Enchainements de bonds</w:t>
            </w:r>
          </w:p>
          <w:p w:rsidR="00B46B6A" w:rsidRDefault="00B46B6A" w:rsidP="003B41DD">
            <w:pPr>
              <w:pStyle w:val="TableParagraph"/>
              <w:spacing w:before="81"/>
              <w:ind w:left="157" w:right="151"/>
              <w:rPr>
                <w:rFonts w:ascii="Times New Roman" w:hAnsi="Times New Roman" w:cs="Times New Roman"/>
                <w:sz w:val="20"/>
                <w:szCs w:val="20"/>
                <w:lang w:val="fr-FR"/>
              </w:rPr>
            </w:pPr>
            <w:r>
              <w:rPr>
                <w:rFonts w:ascii="Times New Roman" w:hAnsi="Times New Roman" w:cs="Times New Roman"/>
                <w:sz w:val="20"/>
                <w:szCs w:val="20"/>
                <w:lang w:val="fr-FR"/>
              </w:rPr>
              <w:t>Rythme irrégulier</w:t>
            </w:r>
          </w:p>
          <w:p w:rsidR="00B46B6A" w:rsidRDefault="00B46B6A" w:rsidP="003B41DD">
            <w:pPr>
              <w:pStyle w:val="TableParagraph"/>
              <w:spacing w:before="81"/>
              <w:ind w:left="157" w:right="151"/>
              <w:rPr>
                <w:rFonts w:ascii="Times New Roman" w:hAnsi="Times New Roman" w:cs="Times New Roman"/>
                <w:sz w:val="20"/>
                <w:szCs w:val="20"/>
                <w:lang w:val="fr-FR"/>
              </w:rPr>
            </w:pPr>
            <w:r>
              <w:rPr>
                <w:rFonts w:ascii="Times New Roman" w:hAnsi="Times New Roman" w:cs="Times New Roman"/>
                <w:sz w:val="20"/>
                <w:szCs w:val="20"/>
                <w:lang w:val="fr-FR"/>
              </w:rPr>
              <w:t>Appuis réactifs</w:t>
            </w:r>
          </w:p>
          <w:p w:rsidR="00B46B6A" w:rsidRPr="003B41DD" w:rsidRDefault="00B46B6A" w:rsidP="003B41DD">
            <w:pPr>
              <w:pStyle w:val="TableParagraph"/>
              <w:spacing w:before="81"/>
              <w:ind w:left="157" w:right="151"/>
              <w:rPr>
                <w:rFonts w:ascii="Times New Roman" w:hAnsi="Times New Roman" w:cs="Times New Roman"/>
                <w:sz w:val="20"/>
                <w:szCs w:val="20"/>
                <w:lang w:val="fr-FR"/>
              </w:rPr>
            </w:pPr>
          </w:p>
        </w:tc>
        <w:tc>
          <w:tcPr>
            <w:tcW w:w="3341" w:type="dxa"/>
            <w:gridSpan w:val="7"/>
            <w:vAlign w:val="center"/>
          </w:tcPr>
          <w:p w:rsidR="00B46B6A" w:rsidRDefault="00B46B6A" w:rsidP="0095553E">
            <w:pPr>
              <w:pStyle w:val="TableParagraph"/>
              <w:spacing w:before="81"/>
              <w:ind w:left="106" w:right="91" w:hanging="4"/>
              <w:rPr>
                <w:rFonts w:ascii="Times New Roman" w:hAnsi="Times New Roman" w:cs="Times New Roman"/>
                <w:sz w:val="20"/>
                <w:szCs w:val="20"/>
                <w:lang w:val="fr-FR"/>
              </w:rPr>
            </w:pPr>
            <w:r>
              <w:rPr>
                <w:rFonts w:ascii="Times New Roman" w:hAnsi="Times New Roman" w:cs="Times New Roman"/>
                <w:sz w:val="20"/>
                <w:szCs w:val="20"/>
                <w:lang w:val="fr-FR"/>
              </w:rPr>
              <w:t>Enchainement de bonds</w:t>
            </w:r>
          </w:p>
          <w:p w:rsidR="00B46B6A" w:rsidRDefault="00B46B6A" w:rsidP="0095553E">
            <w:pPr>
              <w:pStyle w:val="TableParagraph"/>
              <w:spacing w:before="81"/>
              <w:ind w:left="106" w:right="91" w:hanging="4"/>
              <w:rPr>
                <w:rFonts w:ascii="Times New Roman" w:hAnsi="Times New Roman" w:cs="Times New Roman"/>
                <w:sz w:val="20"/>
                <w:szCs w:val="20"/>
                <w:lang w:val="fr-FR"/>
              </w:rPr>
            </w:pPr>
            <w:r>
              <w:rPr>
                <w:rFonts w:ascii="Times New Roman" w:hAnsi="Times New Roman" w:cs="Times New Roman"/>
                <w:sz w:val="20"/>
                <w:szCs w:val="20"/>
                <w:lang w:val="fr-FR"/>
              </w:rPr>
              <w:t>Rythme régulier</w:t>
            </w:r>
          </w:p>
          <w:p w:rsidR="00B46B6A" w:rsidRDefault="00B46B6A" w:rsidP="0095553E">
            <w:pPr>
              <w:pStyle w:val="TableParagraph"/>
              <w:spacing w:before="81"/>
              <w:ind w:left="106" w:right="91" w:hanging="4"/>
              <w:rPr>
                <w:rFonts w:ascii="Times New Roman" w:hAnsi="Times New Roman" w:cs="Times New Roman"/>
                <w:sz w:val="20"/>
                <w:szCs w:val="20"/>
                <w:lang w:val="fr-FR"/>
              </w:rPr>
            </w:pPr>
            <w:r>
              <w:rPr>
                <w:rFonts w:ascii="Times New Roman" w:hAnsi="Times New Roman" w:cs="Times New Roman"/>
                <w:sz w:val="20"/>
                <w:szCs w:val="20"/>
                <w:lang w:val="fr-FR"/>
              </w:rPr>
              <w:t>Appuis réactifs</w:t>
            </w:r>
          </w:p>
          <w:p w:rsidR="00B46B6A" w:rsidRPr="003B41DD" w:rsidRDefault="00B46B6A" w:rsidP="0095553E">
            <w:pPr>
              <w:pStyle w:val="TableParagraph"/>
              <w:spacing w:before="81"/>
              <w:ind w:left="106" w:right="91" w:hanging="4"/>
              <w:rPr>
                <w:rFonts w:ascii="Times New Roman" w:hAnsi="Times New Roman" w:cs="Times New Roman"/>
                <w:sz w:val="20"/>
                <w:szCs w:val="20"/>
                <w:lang w:val="fr-FR"/>
              </w:rPr>
            </w:pPr>
          </w:p>
        </w:tc>
        <w:tc>
          <w:tcPr>
            <w:tcW w:w="3340" w:type="dxa"/>
            <w:gridSpan w:val="7"/>
            <w:vAlign w:val="center"/>
          </w:tcPr>
          <w:p w:rsidR="00B46B6A" w:rsidRDefault="00B46B6A" w:rsidP="0095553E">
            <w:pPr>
              <w:pStyle w:val="TableParagraph"/>
              <w:spacing w:before="81"/>
              <w:ind w:left="235" w:right="208"/>
              <w:rPr>
                <w:rFonts w:ascii="Times New Roman" w:hAnsi="Times New Roman" w:cs="Times New Roman"/>
                <w:sz w:val="20"/>
                <w:szCs w:val="20"/>
                <w:lang w:val="fr-FR"/>
              </w:rPr>
            </w:pPr>
            <w:r w:rsidRPr="003B41DD">
              <w:rPr>
                <w:rFonts w:ascii="Times New Roman" w:hAnsi="Times New Roman" w:cs="Times New Roman"/>
                <w:sz w:val="20"/>
                <w:szCs w:val="20"/>
                <w:lang w:val="fr-FR"/>
              </w:rPr>
              <w:t>Ensemble de bonds équilibrés</w:t>
            </w:r>
          </w:p>
          <w:p w:rsidR="00B46B6A" w:rsidRDefault="00B46B6A" w:rsidP="0095553E">
            <w:pPr>
              <w:pStyle w:val="TableParagraph"/>
              <w:spacing w:before="81"/>
              <w:ind w:left="235" w:right="208"/>
              <w:rPr>
                <w:rFonts w:ascii="Times New Roman" w:hAnsi="Times New Roman" w:cs="Times New Roman"/>
                <w:sz w:val="20"/>
                <w:szCs w:val="20"/>
                <w:lang w:val="fr-FR"/>
              </w:rPr>
            </w:pPr>
            <w:r>
              <w:rPr>
                <w:rFonts w:ascii="Times New Roman" w:hAnsi="Times New Roman" w:cs="Times New Roman"/>
                <w:sz w:val="20"/>
                <w:szCs w:val="20"/>
                <w:lang w:val="fr-FR"/>
              </w:rPr>
              <w:t>Rythme régulier</w:t>
            </w:r>
          </w:p>
          <w:p w:rsidR="007675AD" w:rsidRDefault="00B46B6A" w:rsidP="007675AD">
            <w:pPr>
              <w:pStyle w:val="TableParagraph"/>
              <w:spacing w:before="81"/>
              <w:ind w:left="235" w:right="208"/>
              <w:rPr>
                <w:rFonts w:ascii="Times New Roman" w:hAnsi="Times New Roman" w:cs="Times New Roman"/>
                <w:sz w:val="20"/>
                <w:szCs w:val="20"/>
                <w:lang w:val="fr-FR"/>
              </w:rPr>
            </w:pPr>
            <w:r>
              <w:rPr>
                <w:rFonts w:ascii="Times New Roman" w:hAnsi="Times New Roman" w:cs="Times New Roman"/>
                <w:sz w:val="20"/>
                <w:szCs w:val="20"/>
                <w:lang w:val="fr-FR"/>
              </w:rPr>
              <w:t>Maintien d’une vitesse optimale</w:t>
            </w:r>
            <w:r w:rsidR="007675AD">
              <w:rPr>
                <w:rFonts w:ascii="Times New Roman" w:hAnsi="Times New Roman" w:cs="Times New Roman"/>
                <w:sz w:val="20"/>
                <w:szCs w:val="20"/>
                <w:lang w:val="fr-FR"/>
              </w:rPr>
              <w:t>, appuis dynamiques</w:t>
            </w:r>
          </w:p>
          <w:p w:rsidR="00B46B6A" w:rsidRPr="003B41DD" w:rsidRDefault="00B46B6A" w:rsidP="0095553E">
            <w:pPr>
              <w:pStyle w:val="TableParagraph"/>
              <w:spacing w:before="81"/>
              <w:ind w:left="235" w:right="208"/>
              <w:rPr>
                <w:rFonts w:ascii="Times New Roman" w:hAnsi="Times New Roman" w:cs="Times New Roman"/>
                <w:sz w:val="20"/>
                <w:szCs w:val="20"/>
                <w:lang w:val="fr-FR"/>
              </w:rPr>
            </w:pPr>
          </w:p>
        </w:tc>
      </w:tr>
      <w:tr w:rsidR="00B46B6A" w:rsidRPr="003F1D05" w:rsidTr="008616C4">
        <w:trPr>
          <w:trHeight w:val="719"/>
        </w:trPr>
        <w:tc>
          <w:tcPr>
            <w:tcW w:w="2376" w:type="dxa"/>
            <w:gridSpan w:val="2"/>
            <w:vMerge/>
          </w:tcPr>
          <w:p w:rsidR="00B46B6A" w:rsidRPr="007675AD" w:rsidRDefault="00B46B6A" w:rsidP="00C247CC">
            <w:pPr>
              <w:pStyle w:val="TableParagraph"/>
              <w:spacing w:before="163"/>
              <w:ind w:left="77" w:right="71"/>
              <w:rPr>
                <w:rFonts w:ascii="Times New Roman" w:hAnsi="Times New Roman" w:cs="Times New Roman"/>
                <w:b/>
                <w:sz w:val="20"/>
                <w:szCs w:val="20"/>
                <w:lang w:val="fr-FR"/>
              </w:rPr>
            </w:pPr>
          </w:p>
        </w:tc>
        <w:tc>
          <w:tcPr>
            <w:tcW w:w="3190" w:type="dxa"/>
            <w:gridSpan w:val="8"/>
            <w:vAlign w:val="center"/>
          </w:tcPr>
          <w:p w:rsidR="00B46B6A" w:rsidRDefault="00B46B6A" w:rsidP="00B46B6A">
            <w:pPr>
              <w:pStyle w:val="TableParagraph"/>
              <w:spacing w:before="81"/>
              <w:ind w:left="164" w:right="152"/>
              <w:jc w:val="left"/>
              <w:rPr>
                <w:rFonts w:ascii="Times New Roman" w:hAnsi="Times New Roman" w:cs="Times New Roman"/>
                <w:sz w:val="20"/>
                <w:szCs w:val="20"/>
              </w:rPr>
            </w:pPr>
            <w:r>
              <w:rPr>
                <w:rFonts w:ascii="Times New Roman" w:hAnsi="Times New Roman" w:cs="Times New Roman"/>
                <w:sz w:val="20"/>
                <w:szCs w:val="20"/>
              </w:rPr>
              <w:t>0                                             1,25</w:t>
            </w:r>
          </w:p>
        </w:tc>
        <w:tc>
          <w:tcPr>
            <w:tcW w:w="3152" w:type="dxa"/>
            <w:gridSpan w:val="7"/>
            <w:vAlign w:val="center"/>
          </w:tcPr>
          <w:p w:rsidR="00B46B6A" w:rsidRPr="00B46B6A" w:rsidRDefault="00B46B6A" w:rsidP="00B46B6A">
            <w:pPr>
              <w:pStyle w:val="TableParagraph"/>
              <w:spacing w:before="81"/>
              <w:ind w:left="157" w:right="151"/>
              <w:jc w:val="left"/>
              <w:rPr>
                <w:rFonts w:ascii="Times New Roman" w:hAnsi="Times New Roman" w:cs="Times New Roman"/>
                <w:sz w:val="20"/>
                <w:szCs w:val="20"/>
                <w:lang w:val="fr-FR"/>
              </w:rPr>
            </w:pPr>
            <w:r w:rsidRPr="00B46B6A">
              <w:rPr>
                <w:rFonts w:ascii="Times New Roman" w:hAnsi="Times New Roman" w:cs="Times New Roman"/>
                <w:sz w:val="20"/>
                <w:szCs w:val="20"/>
                <w:lang w:val="fr-FR"/>
              </w:rPr>
              <w:t>1</w:t>
            </w:r>
            <w:r>
              <w:rPr>
                <w:rFonts w:ascii="Times New Roman" w:hAnsi="Times New Roman" w:cs="Times New Roman"/>
                <w:sz w:val="20"/>
                <w:szCs w:val="20"/>
                <w:lang w:val="fr-FR"/>
              </w:rPr>
              <w:t>,5                                           2,75</w:t>
            </w:r>
          </w:p>
        </w:tc>
        <w:tc>
          <w:tcPr>
            <w:tcW w:w="3341" w:type="dxa"/>
            <w:gridSpan w:val="7"/>
            <w:vAlign w:val="center"/>
          </w:tcPr>
          <w:p w:rsidR="00B46B6A" w:rsidRPr="00B46B6A" w:rsidRDefault="00B46B6A" w:rsidP="00B46B6A">
            <w:pPr>
              <w:pStyle w:val="TableParagraph"/>
              <w:spacing w:before="81"/>
              <w:ind w:left="106" w:right="91" w:hanging="4"/>
              <w:jc w:val="left"/>
              <w:rPr>
                <w:rFonts w:ascii="Times New Roman" w:hAnsi="Times New Roman" w:cs="Times New Roman"/>
                <w:sz w:val="20"/>
                <w:szCs w:val="20"/>
                <w:lang w:val="fr-FR"/>
              </w:rPr>
            </w:pPr>
            <w:r>
              <w:rPr>
                <w:rFonts w:ascii="Times New Roman" w:hAnsi="Times New Roman" w:cs="Times New Roman"/>
                <w:sz w:val="20"/>
                <w:szCs w:val="20"/>
                <w:lang w:val="fr-FR"/>
              </w:rPr>
              <w:t xml:space="preserve"> 3                                                   4,25</w:t>
            </w:r>
          </w:p>
        </w:tc>
        <w:tc>
          <w:tcPr>
            <w:tcW w:w="3340" w:type="dxa"/>
            <w:gridSpan w:val="7"/>
            <w:vAlign w:val="center"/>
          </w:tcPr>
          <w:p w:rsidR="00B46B6A" w:rsidRPr="00B46B6A" w:rsidRDefault="00B46B6A" w:rsidP="00B46B6A">
            <w:pPr>
              <w:pStyle w:val="TableParagraph"/>
              <w:spacing w:before="81"/>
              <w:ind w:right="208"/>
              <w:jc w:val="left"/>
              <w:rPr>
                <w:rFonts w:ascii="Times New Roman" w:hAnsi="Times New Roman" w:cs="Times New Roman"/>
                <w:sz w:val="20"/>
                <w:szCs w:val="20"/>
                <w:lang w:val="fr-FR"/>
              </w:rPr>
            </w:pPr>
            <w:r>
              <w:rPr>
                <w:rFonts w:ascii="Times New Roman" w:hAnsi="Times New Roman" w:cs="Times New Roman"/>
                <w:sz w:val="20"/>
                <w:szCs w:val="20"/>
                <w:lang w:val="fr-FR"/>
              </w:rPr>
              <w:t xml:space="preserve">   4,5                                                   6</w:t>
            </w:r>
          </w:p>
        </w:tc>
      </w:tr>
    </w:tbl>
    <w:p w:rsidR="00F35797" w:rsidRDefault="00F35797" w:rsidP="005E2EF0">
      <w:pPr>
        <w:rPr>
          <w:rFonts w:ascii="Times New Roman" w:hAnsi="Times New Roman" w:cs="Times New Roman"/>
          <w:sz w:val="20"/>
          <w:szCs w:val="20"/>
        </w:rPr>
        <w:sectPr w:rsidR="00F35797" w:rsidSect="00F258EF">
          <w:pgSz w:w="16838" w:h="11906" w:orient="landscape"/>
          <w:pgMar w:top="720" w:right="720" w:bottom="720" w:left="720" w:header="708" w:footer="708" w:gutter="0"/>
          <w:cols w:space="708"/>
          <w:docGrid w:linePitch="360"/>
        </w:sectPr>
      </w:pPr>
    </w:p>
    <w:tbl>
      <w:tblPr>
        <w:tblStyle w:val="Grilledutableau"/>
        <w:tblW w:w="0" w:type="auto"/>
        <w:tblLook w:val="04A0"/>
      </w:tblPr>
      <w:tblGrid>
        <w:gridCol w:w="5098"/>
        <w:gridCol w:w="2551"/>
        <w:gridCol w:w="2552"/>
        <w:gridCol w:w="2551"/>
        <w:gridCol w:w="2552"/>
      </w:tblGrid>
      <w:tr w:rsidR="00D80DCA" w:rsidRPr="00A02D9E" w:rsidTr="000D76D5">
        <w:trPr>
          <w:trHeight w:val="867"/>
        </w:trPr>
        <w:tc>
          <w:tcPr>
            <w:tcW w:w="5098" w:type="dxa"/>
            <w:shd w:val="clear" w:color="auto" w:fill="auto"/>
          </w:tcPr>
          <w:p w:rsidR="00292EE9" w:rsidRPr="00A02D9E" w:rsidRDefault="00CF6C35" w:rsidP="00C51F72">
            <w:pPr>
              <w:jc w:val="center"/>
              <w:rPr>
                <w:rFonts w:ascii="Times New Roman" w:hAnsi="Times New Roman" w:cs="Times New Roman"/>
                <w:color w:val="000000" w:themeColor="text1"/>
                <w:sz w:val="20"/>
                <w:szCs w:val="20"/>
              </w:rPr>
            </w:pPr>
            <w:r w:rsidRPr="00A02D9E">
              <w:rPr>
                <w:rFonts w:ascii="Times New Roman" w:hAnsi="Times New Roman" w:cs="Times New Roman"/>
                <w:sz w:val="20"/>
                <w:szCs w:val="20"/>
              </w:rPr>
              <w:lastRenderedPageBreak/>
              <w:br w:type="page"/>
            </w:r>
            <w:r w:rsidR="00E2673F" w:rsidRPr="00A02D9E">
              <w:rPr>
                <w:rFonts w:ascii="Times New Roman" w:hAnsi="Times New Roman" w:cs="Times New Roman"/>
                <w:b/>
                <w:color w:val="000000" w:themeColor="text1"/>
                <w:sz w:val="20"/>
                <w:szCs w:val="20"/>
              </w:rPr>
              <w:t>Repères d’évaluation de l’AFL 2 :</w:t>
            </w:r>
            <w:r w:rsidR="00F93F6C" w:rsidRPr="00A02D9E">
              <w:rPr>
                <w:rFonts w:ascii="Times New Roman" w:hAnsi="Times New Roman" w:cs="Times New Roman"/>
                <w:color w:val="000000" w:themeColor="text1"/>
                <w:sz w:val="20"/>
                <w:szCs w:val="20"/>
              </w:rPr>
              <w:t xml:space="preserve"> </w:t>
            </w:r>
            <w:r w:rsidR="00A02D9E" w:rsidRPr="00222FB3">
              <w:rPr>
                <w:rFonts w:ascii="Times New Roman" w:hAnsi="Times New Roman" w:cs="Times New Roman"/>
                <w:color w:val="0070C0"/>
                <w:sz w:val="20"/>
                <w:szCs w:val="20"/>
              </w:rPr>
              <w:t>« S’entraîner, individuellement et collectivement, pour réaliser une performance. »</w:t>
            </w:r>
          </w:p>
        </w:tc>
        <w:tc>
          <w:tcPr>
            <w:tcW w:w="2551" w:type="dxa"/>
            <w:shd w:val="clear" w:color="auto" w:fill="auto"/>
            <w:vAlign w:val="center"/>
          </w:tcPr>
          <w:p w:rsidR="00AF35AC" w:rsidRPr="00A02D9E" w:rsidRDefault="00AF35AC" w:rsidP="00AF35AC">
            <w:pPr>
              <w:jc w:val="center"/>
              <w:rPr>
                <w:rFonts w:ascii="Times New Roman" w:hAnsi="Times New Roman" w:cs="Times New Roman"/>
                <w:color w:val="000000" w:themeColor="text1"/>
                <w:sz w:val="20"/>
                <w:szCs w:val="20"/>
              </w:rPr>
            </w:pPr>
            <w:r w:rsidRPr="00A02D9E">
              <w:rPr>
                <w:rFonts w:ascii="Times New Roman" w:hAnsi="Times New Roman" w:cs="Times New Roman"/>
                <w:color w:val="000000" w:themeColor="text1"/>
                <w:sz w:val="20"/>
                <w:szCs w:val="20"/>
              </w:rPr>
              <w:t>Degré 1</w:t>
            </w:r>
          </w:p>
        </w:tc>
        <w:tc>
          <w:tcPr>
            <w:tcW w:w="2552" w:type="dxa"/>
            <w:shd w:val="clear" w:color="auto" w:fill="auto"/>
            <w:vAlign w:val="center"/>
          </w:tcPr>
          <w:p w:rsidR="00AF35AC" w:rsidRPr="00A02D9E" w:rsidRDefault="00AF35AC" w:rsidP="00AF35AC">
            <w:pPr>
              <w:jc w:val="center"/>
              <w:rPr>
                <w:rFonts w:ascii="Times New Roman" w:hAnsi="Times New Roman" w:cs="Times New Roman"/>
                <w:color w:val="000000" w:themeColor="text1"/>
                <w:sz w:val="20"/>
                <w:szCs w:val="20"/>
              </w:rPr>
            </w:pPr>
            <w:r w:rsidRPr="00A02D9E">
              <w:rPr>
                <w:rFonts w:ascii="Times New Roman" w:hAnsi="Times New Roman" w:cs="Times New Roman"/>
                <w:color w:val="000000" w:themeColor="text1"/>
                <w:sz w:val="20"/>
                <w:szCs w:val="20"/>
              </w:rPr>
              <w:t xml:space="preserve">Degré </w:t>
            </w:r>
            <w:r w:rsidR="00365D66" w:rsidRPr="00A02D9E">
              <w:rPr>
                <w:rFonts w:ascii="Times New Roman" w:hAnsi="Times New Roman" w:cs="Times New Roman"/>
                <w:color w:val="000000" w:themeColor="text1"/>
                <w:sz w:val="20"/>
                <w:szCs w:val="20"/>
              </w:rPr>
              <w:t>2</w:t>
            </w:r>
          </w:p>
        </w:tc>
        <w:tc>
          <w:tcPr>
            <w:tcW w:w="2551" w:type="dxa"/>
            <w:shd w:val="clear" w:color="auto" w:fill="auto"/>
            <w:vAlign w:val="center"/>
          </w:tcPr>
          <w:p w:rsidR="00AF35AC" w:rsidRPr="00A02D9E" w:rsidRDefault="00AF35AC" w:rsidP="00AF35AC">
            <w:pPr>
              <w:jc w:val="center"/>
              <w:rPr>
                <w:rFonts w:ascii="Times New Roman" w:hAnsi="Times New Roman" w:cs="Times New Roman"/>
                <w:color w:val="000000" w:themeColor="text1"/>
                <w:sz w:val="20"/>
                <w:szCs w:val="20"/>
              </w:rPr>
            </w:pPr>
            <w:r w:rsidRPr="00A02D9E">
              <w:rPr>
                <w:rFonts w:ascii="Times New Roman" w:hAnsi="Times New Roman" w:cs="Times New Roman"/>
                <w:color w:val="000000" w:themeColor="text1"/>
                <w:sz w:val="20"/>
                <w:szCs w:val="20"/>
              </w:rPr>
              <w:t xml:space="preserve">Degré </w:t>
            </w:r>
            <w:r w:rsidR="00365D66" w:rsidRPr="00A02D9E">
              <w:rPr>
                <w:rFonts w:ascii="Times New Roman" w:hAnsi="Times New Roman" w:cs="Times New Roman"/>
                <w:color w:val="000000" w:themeColor="text1"/>
                <w:sz w:val="20"/>
                <w:szCs w:val="20"/>
              </w:rPr>
              <w:t>3</w:t>
            </w:r>
          </w:p>
        </w:tc>
        <w:tc>
          <w:tcPr>
            <w:tcW w:w="2552" w:type="dxa"/>
            <w:shd w:val="clear" w:color="auto" w:fill="auto"/>
            <w:vAlign w:val="center"/>
          </w:tcPr>
          <w:p w:rsidR="00AF35AC" w:rsidRPr="00A02D9E" w:rsidRDefault="00AF35AC" w:rsidP="00AF35AC">
            <w:pPr>
              <w:jc w:val="center"/>
              <w:rPr>
                <w:rFonts w:ascii="Times New Roman" w:hAnsi="Times New Roman" w:cs="Times New Roman"/>
                <w:color w:val="000000" w:themeColor="text1"/>
                <w:sz w:val="20"/>
                <w:szCs w:val="20"/>
              </w:rPr>
            </w:pPr>
            <w:r w:rsidRPr="00A02D9E">
              <w:rPr>
                <w:rFonts w:ascii="Times New Roman" w:hAnsi="Times New Roman" w:cs="Times New Roman"/>
                <w:color w:val="000000" w:themeColor="text1"/>
                <w:sz w:val="20"/>
                <w:szCs w:val="20"/>
              </w:rPr>
              <w:t xml:space="preserve">Degré </w:t>
            </w:r>
            <w:r w:rsidR="00365D66" w:rsidRPr="00A02D9E">
              <w:rPr>
                <w:rFonts w:ascii="Times New Roman" w:hAnsi="Times New Roman" w:cs="Times New Roman"/>
                <w:color w:val="000000" w:themeColor="text1"/>
                <w:sz w:val="20"/>
                <w:szCs w:val="20"/>
              </w:rPr>
              <w:t>4</w:t>
            </w:r>
          </w:p>
        </w:tc>
      </w:tr>
      <w:tr w:rsidR="00D80DCA" w:rsidRPr="00A02D9E" w:rsidTr="000D76D5">
        <w:trPr>
          <w:trHeight w:val="2860"/>
        </w:trPr>
        <w:tc>
          <w:tcPr>
            <w:tcW w:w="5098" w:type="dxa"/>
            <w:shd w:val="clear" w:color="auto" w:fill="auto"/>
          </w:tcPr>
          <w:p w:rsidR="00E2673F" w:rsidRDefault="0012109D" w:rsidP="00C51F72">
            <w:pPr>
              <w:jc w:val="center"/>
              <w:rPr>
                <w:rFonts w:ascii="Times New Roman" w:hAnsi="Times New Roman" w:cs="Times New Roman"/>
                <w:color w:val="000000" w:themeColor="text1"/>
                <w:sz w:val="20"/>
                <w:szCs w:val="20"/>
              </w:rPr>
            </w:pPr>
            <w:r w:rsidRPr="00A02D9E">
              <w:rPr>
                <w:rFonts w:ascii="Times New Roman" w:hAnsi="Times New Roman" w:cs="Times New Roman"/>
                <w:color w:val="000000" w:themeColor="text1"/>
                <w:sz w:val="20"/>
                <w:szCs w:val="20"/>
              </w:rPr>
              <w:t>Éléments à évaluer</w:t>
            </w:r>
            <w:r w:rsidR="00E2673F" w:rsidRPr="00A02D9E">
              <w:rPr>
                <w:rFonts w:ascii="Times New Roman" w:hAnsi="Times New Roman" w:cs="Times New Roman"/>
                <w:color w:val="000000" w:themeColor="text1"/>
                <w:sz w:val="20"/>
                <w:szCs w:val="20"/>
              </w:rPr>
              <w:t> :</w:t>
            </w:r>
          </w:p>
          <w:p w:rsidR="00A34380" w:rsidRDefault="00A34380" w:rsidP="00C51F72">
            <w:pPr>
              <w:jc w:val="center"/>
              <w:rPr>
                <w:rFonts w:ascii="Times New Roman" w:hAnsi="Times New Roman" w:cs="Times New Roman"/>
                <w:color w:val="000000" w:themeColor="text1"/>
                <w:sz w:val="20"/>
                <w:szCs w:val="20"/>
              </w:rPr>
            </w:pPr>
          </w:p>
          <w:p w:rsidR="003B41DD" w:rsidRDefault="003B41DD" w:rsidP="00C51F7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Ecart entre </w:t>
            </w:r>
            <w:r w:rsidR="00E35942">
              <w:rPr>
                <w:rFonts w:ascii="Times New Roman" w:hAnsi="Times New Roman" w:cs="Times New Roman"/>
                <w:color w:val="000000" w:themeColor="text1"/>
                <w:sz w:val="20"/>
                <w:szCs w:val="20"/>
              </w:rPr>
              <w:t xml:space="preserve">la prévision de la moyenne des </w:t>
            </w:r>
            <w:r w:rsidR="00E35942" w:rsidRPr="00741953">
              <w:rPr>
                <w:rFonts w:ascii="Times New Roman" w:hAnsi="Times New Roman" w:cs="Times New Roman"/>
                <w:color w:val="000000" w:themeColor="text1"/>
                <w:sz w:val="20"/>
                <w:szCs w:val="20"/>
              </w:rPr>
              <w:t>2</w:t>
            </w:r>
            <w:r w:rsidRPr="00741953">
              <w:rPr>
                <w:rFonts w:ascii="Times New Roman" w:hAnsi="Times New Roman" w:cs="Times New Roman"/>
                <w:color w:val="000000" w:themeColor="text1"/>
                <w:sz w:val="20"/>
                <w:szCs w:val="20"/>
              </w:rPr>
              <w:t xml:space="preserve"> meilleurs sauts e</w:t>
            </w:r>
            <w:r w:rsidR="00E35942" w:rsidRPr="00741953">
              <w:rPr>
                <w:rFonts w:ascii="Times New Roman" w:hAnsi="Times New Roman" w:cs="Times New Roman"/>
                <w:color w:val="000000" w:themeColor="text1"/>
                <w:sz w:val="20"/>
                <w:szCs w:val="20"/>
              </w:rPr>
              <w:t>t la moyenne réalisée dans les 2</w:t>
            </w:r>
            <w:r w:rsidRPr="00741953">
              <w:rPr>
                <w:rFonts w:ascii="Times New Roman" w:hAnsi="Times New Roman" w:cs="Times New Roman"/>
                <w:color w:val="000000" w:themeColor="text1"/>
                <w:sz w:val="20"/>
                <w:szCs w:val="20"/>
              </w:rPr>
              <w:t xml:space="preserve"> meill</w:t>
            </w:r>
            <w:r>
              <w:rPr>
                <w:rFonts w:ascii="Times New Roman" w:hAnsi="Times New Roman" w:cs="Times New Roman"/>
                <w:color w:val="000000" w:themeColor="text1"/>
                <w:sz w:val="20"/>
                <w:szCs w:val="20"/>
              </w:rPr>
              <w:t>eurs sauts</w:t>
            </w:r>
          </w:p>
          <w:p w:rsidR="003B41DD" w:rsidRDefault="003B41DD" w:rsidP="00C51F72">
            <w:pPr>
              <w:jc w:val="center"/>
              <w:rPr>
                <w:rFonts w:ascii="Times New Roman" w:hAnsi="Times New Roman" w:cs="Times New Roman"/>
                <w:color w:val="000000" w:themeColor="text1"/>
                <w:sz w:val="20"/>
                <w:szCs w:val="20"/>
              </w:rPr>
            </w:pPr>
          </w:p>
          <w:p w:rsidR="003B41DD" w:rsidRDefault="003B41DD" w:rsidP="00C51F72">
            <w:pPr>
              <w:jc w:val="center"/>
              <w:rPr>
                <w:rFonts w:ascii="Times New Roman" w:hAnsi="Times New Roman" w:cs="Times New Roman"/>
                <w:color w:val="000000" w:themeColor="text1"/>
                <w:sz w:val="20"/>
                <w:szCs w:val="20"/>
              </w:rPr>
            </w:pPr>
          </w:p>
          <w:p w:rsidR="003B41DD" w:rsidRPr="00A02D9E" w:rsidRDefault="00A34380" w:rsidP="00C51F7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Evaluation de l’entrainement</w:t>
            </w:r>
          </w:p>
        </w:tc>
        <w:tc>
          <w:tcPr>
            <w:tcW w:w="2551" w:type="dxa"/>
          </w:tcPr>
          <w:p w:rsidR="00A34380" w:rsidRDefault="00A34380" w:rsidP="0093122B">
            <w:pPr>
              <w:rPr>
                <w:rFonts w:ascii="Times New Roman" w:hAnsi="Times New Roman" w:cs="Times New Roman"/>
                <w:color w:val="000000" w:themeColor="text1"/>
                <w:sz w:val="20"/>
                <w:szCs w:val="20"/>
              </w:rPr>
            </w:pPr>
          </w:p>
          <w:p w:rsidR="00A34380" w:rsidRDefault="00A34380" w:rsidP="0093122B">
            <w:pPr>
              <w:rPr>
                <w:rFonts w:ascii="Times New Roman" w:hAnsi="Times New Roman" w:cs="Times New Roman"/>
                <w:color w:val="000000" w:themeColor="text1"/>
                <w:sz w:val="20"/>
                <w:szCs w:val="20"/>
              </w:rPr>
            </w:pPr>
          </w:p>
          <w:p w:rsidR="00EA7FDD" w:rsidRDefault="00A34380" w:rsidP="0093122B">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Sup ou égal à 0,60m</w:t>
            </w:r>
          </w:p>
          <w:p w:rsidR="00A34380" w:rsidRDefault="00A34380" w:rsidP="0093122B">
            <w:pPr>
              <w:rPr>
                <w:rFonts w:ascii="Times New Roman" w:hAnsi="Times New Roman" w:cs="Times New Roman"/>
                <w:color w:val="000000" w:themeColor="text1"/>
                <w:sz w:val="20"/>
                <w:szCs w:val="20"/>
              </w:rPr>
            </w:pPr>
          </w:p>
          <w:p w:rsidR="00A34380" w:rsidRDefault="00A34380" w:rsidP="0093122B">
            <w:pPr>
              <w:rPr>
                <w:rFonts w:ascii="Times New Roman" w:hAnsi="Times New Roman" w:cs="Times New Roman"/>
                <w:color w:val="000000" w:themeColor="text1"/>
                <w:sz w:val="20"/>
                <w:szCs w:val="20"/>
              </w:rPr>
            </w:pPr>
          </w:p>
          <w:p w:rsidR="00A34380" w:rsidRDefault="00A34380" w:rsidP="0093122B">
            <w:pPr>
              <w:rPr>
                <w:rFonts w:ascii="Times New Roman" w:hAnsi="Times New Roman" w:cs="Times New Roman"/>
                <w:color w:val="000000" w:themeColor="text1"/>
                <w:sz w:val="20"/>
                <w:szCs w:val="20"/>
              </w:rPr>
            </w:pPr>
          </w:p>
          <w:p w:rsidR="00A34380" w:rsidRDefault="00A34380" w:rsidP="0093122B">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Entrainement inadapté</w:t>
            </w:r>
          </w:p>
          <w:p w:rsidR="00A34380" w:rsidRDefault="00A34380" w:rsidP="0093122B">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Choix, analyses et régulations inexistants</w:t>
            </w:r>
          </w:p>
          <w:p w:rsidR="00A34380" w:rsidRDefault="00A34380" w:rsidP="0093122B">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Préparation et récupération aléatoires</w:t>
            </w:r>
          </w:p>
          <w:p w:rsidR="00A34380" w:rsidRPr="00A02D9E" w:rsidRDefault="00A34380" w:rsidP="0093122B">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Elève isolé</w:t>
            </w:r>
          </w:p>
        </w:tc>
        <w:tc>
          <w:tcPr>
            <w:tcW w:w="2552" w:type="dxa"/>
          </w:tcPr>
          <w:p w:rsidR="00A34380" w:rsidRDefault="00A34380" w:rsidP="0093122B">
            <w:pPr>
              <w:rPr>
                <w:rFonts w:ascii="Times New Roman" w:hAnsi="Times New Roman" w:cs="Times New Roman"/>
                <w:color w:val="000000" w:themeColor="text1"/>
                <w:sz w:val="20"/>
                <w:szCs w:val="20"/>
              </w:rPr>
            </w:pPr>
          </w:p>
          <w:p w:rsidR="00A34380" w:rsidRDefault="00A34380" w:rsidP="0093122B">
            <w:pPr>
              <w:rPr>
                <w:rFonts w:ascii="Times New Roman" w:hAnsi="Times New Roman" w:cs="Times New Roman"/>
                <w:color w:val="000000" w:themeColor="text1"/>
                <w:sz w:val="20"/>
                <w:szCs w:val="20"/>
              </w:rPr>
            </w:pPr>
          </w:p>
          <w:p w:rsidR="00EA7FDD" w:rsidRDefault="00A34380" w:rsidP="0093122B">
            <w:pPr>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Inf</w:t>
            </w:r>
            <w:proofErr w:type="spellEnd"/>
            <w:r>
              <w:rPr>
                <w:rFonts w:ascii="Times New Roman" w:hAnsi="Times New Roman" w:cs="Times New Roman"/>
                <w:color w:val="000000" w:themeColor="text1"/>
                <w:sz w:val="20"/>
                <w:szCs w:val="20"/>
              </w:rPr>
              <w:t xml:space="preserve"> à 0,6m et sup ou égal à 0,3m</w:t>
            </w:r>
          </w:p>
          <w:p w:rsidR="00A34380" w:rsidRDefault="00A34380" w:rsidP="0093122B">
            <w:pPr>
              <w:rPr>
                <w:rFonts w:ascii="Times New Roman" w:hAnsi="Times New Roman" w:cs="Times New Roman"/>
                <w:color w:val="000000" w:themeColor="text1"/>
                <w:sz w:val="20"/>
                <w:szCs w:val="20"/>
              </w:rPr>
            </w:pPr>
          </w:p>
          <w:p w:rsidR="00A34380" w:rsidRDefault="00A34380" w:rsidP="0093122B">
            <w:pPr>
              <w:rPr>
                <w:rFonts w:ascii="Times New Roman" w:hAnsi="Times New Roman" w:cs="Times New Roman"/>
                <w:color w:val="000000" w:themeColor="text1"/>
                <w:sz w:val="20"/>
                <w:szCs w:val="20"/>
              </w:rPr>
            </w:pPr>
          </w:p>
          <w:p w:rsidR="00A34380" w:rsidRDefault="00A34380" w:rsidP="0093122B">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Choix analyses et régulations à l’aide de repères externes simples</w:t>
            </w:r>
          </w:p>
          <w:p w:rsidR="00A34380" w:rsidRDefault="00A34380" w:rsidP="0093122B">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Préparation et récupération</w:t>
            </w:r>
            <w:r w:rsidR="00E35942">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stéréotypées</w:t>
            </w:r>
          </w:p>
          <w:p w:rsidR="00A34380" w:rsidRPr="00A02D9E" w:rsidRDefault="00A34380" w:rsidP="0093122B">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Elève suiveur</w:t>
            </w:r>
          </w:p>
        </w:tc>
        <w:tc>
          <w:tcPr>
            <w:tcW w:w="2551" w:type="dxa"/>
          </w:tcPr>
          <w:p w:rsidR="00A34380" w:rsidRDefault="00A34380" w:rsidP="0093122B">
            <w:pPr>
              <w:rPr>
                <w:rFonts w:ascii="Times New Roman" w:hAnsi="Times New Roman" w:cs="Times New Roman"/>
                <w:color w:val="000000" w:themeColor="text1"/>
                <w:sz w:val="20"/>
                <w:szCs w:val="20"/>
              </w:rPr>
            </w:pPr>
          </w:p>
          <w:p w:rsidR="00A34380" w:rsidRDefault="00A34380" w:rsidP="0093122B">
            <w:pPr>
              <w:rPr>
                <w:rFonts w:ascii="Times New Roman" w:hAnsi="Times New Roman" w:cs="Times New Roman"/>
                <w:color w:val="000000" w:themeColor="text1"/>
                <w:sz w:val="20"/>
                <w:szCs w:val="20"/>
              </w:rPr>
            </w:pPr>
          </w:p>
          <w:p w:rsidR="00EA7FDD" w:rsidRDefault="00A34380" w:rsidP="0093122B">
            <w:pPr>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Inf</w:t>
            </w:r>
            <w:proofErr w:type="spellEnd"/>
            <w:r>
              <w:rPr>
                <w:rFonts w:ascii="Times New Roman" w:hAnsi="Times New Roman" w:cs="Times New Roman"/>
                <w:color w:val="000000" w:themeColor="text1"/>
                <w:sz w:val="20"/>
                <w:szCs w:val="20"/>
              </w:rPr>
              <w:t xml:space="preserve"> à 0,3m et sup ou égal à 0,2m</w:t>
            </w:r>
          </w:p>
          <w:p w:rsidR="00A34380" w:rsidRDefault="00A34380" w:rsidP="0093122B">
            <w:pPr>
              <w:rPr>
                <w:rFonts w:ascii="Times New Roman" w:hAnsi="Times New Roman" w:cs="Times New Roman"/>
                <w:color w:val="000000" w:themeColor="text1"/>
                <w:sz w:val="20"/>
                <w:szCs w:val="20"/>
              </w:rPr>
            </w:pPr>
          </w:p>
          <w:p w:rsidR="00A34380" w:rsidRDefault="00A34380" w:rsidP="0093122B">
            <w:pPr>
              <w:rPr>
                <w:rFonts w:ascii="Times New Roman" w:hAnsi="Times New Roman" w:cs="Times New Roman"/>
                <w:color w:val="000000" w:themeColor="text1"/>
                <w:sz w:val="20"/>
                <w:szCs w:val="20"/>
              </w:rPr>
            </w:pPr>
          </w:p>
          <w:p w:rsidR="00A34380" w:rsidRDefault="00A34380" w:rsidP="0093122B">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Choix analyses et régulations en adéquation avec ses ressources</w:t>
            </w:r>
          </w:p>
          <w:p w:rsidR="00A34380" w:rsidRDefault="00A34380" w:rsidP="0093122B">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Préparation</w:t>
            </w:r>
            <w:r w:rsidR="00E35942">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et récupération</w:t>
            </w:r>
            <w:r w:rsidR="00E35942">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adaptées à l’effort</w:t>
            </w:r>
          </w:p>
          <w:p w:rsidR="00A34380" w:rsidRPr="00A02D9E" w:rsidRDefault="00A34380" w:rsidP="0093122B">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Elève acteur</w:t>
            </w:r>
          </w:p>
        </w:tc>
        <w:tc>
          <w:tcPr>
            <w:tcW w:w="2552" w:type="dxa"/>
          </w:tcPr>
          <w:p w:rsidR="00A34380" w:rsidRDefault="00A34380" w:rsidP="0093122B">
            <w:pPr>
              <w:rPr>
                <w:rFonts w:ascii="Times New Roman" w:hAnsi="Times New Roman" w:cs="Times New Roman"/>
                <w:color w:val="000000" w:themeColor="text1"/>
                <w:sz w:val="20"/>
                <w:szCs w:val="20"/>
              </w:rPr>
            </w:pPr>
          </w:p>
          <w:p w:rsidR="00A34380" w:rsidRDefault="00A34380" w:rsidP="0093122B">
            <w:pPr>
              <w:rPr>
                <w:rFonts w:ascii="Times New Roman" w:hAnsi="Times New Roman" w:cs="Times New Roman"/>
                <w:color w:val="000000" w:themeColor="text1"/>
                <w:sz w:val="20"/>
                <w:szCs w:val="20"/>
              </w:rPr>
            </w:pPr>
          </w:p>
          <w:p w:rsidR="00EA7FDD" w:rsidRDefault="00A34380" w:rsidP="0093122B">
            <w:pPr>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Inf</w:t>
            </w:r>
            <w:proofErr w:type="spellEnd"/>
            <w:r>
              <w:rPr>
                <w:rFonts w:ascii="Times New Roman" w:hAnsi="Times New Roman" w:cs="Times New Roman"/>
                <w:color w:val="000000" w:themeColor="text1"/>
                <w:sz w:val="20"/>
                <w:szCs w:val="20"/>
              </w:rPr>
              <w:t xml:space="preserve"> à 0,2m</w:t>
            </w:r>
          </w:p>
          <w:p w:rsidR="00A34380" w:rsidRDefault="00A34380" w:rsidP="0093122B">
            <w:pPr>
              <w:rPr>
                <w:rFonts w:ascii="Times New Roman" w:hAnsi="Times New Roman" w:cs="Times New Roman"/>
                <w:color w:val="000000" w:themeColor="text1"/>
                <w:sz w:val="20"/>
                <w:szCs w:val="20"/>
              </w:rPr>
            </w:pPr>
          </w:p>
          <w:p w:rsidR="00A34380" w:rsidRDefault="00A34380" w:rsidP="0093122B">
            <w:pPr>
              <w:rPr>
                <w:rFonts w:ascii="Times New Roman" w:hAnsi="Times New Roman" w:cs="Times New Roman"/>
                <w:color w:val="000000" w:themeColor="text1"/>
                <w:sz w:val="20"/>
                <w:szCs w:val="20"/>
              </w:rPr>
            </w:pPr>
          </w:p>
          <w:p w:rsidR="00A34380" w:rsidRDefault="00A34380" w:rsidP="0093122B">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Choix analyses et régulations ciblées pour soi et pour les autres</w:t>
            </w:r>
          </w:p>
          <w:p w:rsidR="00A34380" w:rsidRDefault="00A34380" w:rsidP="0093122B">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Préparation et récupération adaptées à l’effort et à soi.</w:t>
            </w:r>
          </w:p>
          <w:p w:rsidR="00A34380" w:rsidRPr="00A02D9E" w:rsidRDefault="00A34380" w:rsidP="0093122B">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Elève moteur/leader</w:t>
            </w:r>
          </w:p>
        </w:tc>
      </w:tr>
      <w:tr w:rsidR="00D80DCA" w:rsidRPr="00A02D9E" w:rsidTr="000D76D5">
        <w:trPr>
          <w:trHeight w:val="272"/>
        </w:trPr>
        <w:tc>
          <w:tcPr>
            <w:tcW w:w="5098" w:type="dxa"/>
          </w:tcPr>
          <w:p w:rsidR="00D707FB" w:rsidRPr="00A02D9E" w:rsidRDefault="00D707FB" w:rsidP="00CC4301">
            <w:pPr>
              <w:rPr>
                <w:rFonts w:ascii="Times New Roman" w:hAnsi="Times New Roman" w:cs="Times New Roman"/>
                <w:color w:val="000000" w:themeColor="text1"/>
                <w:sz w:val="20"/>
                <w:szCs w:val="20"/>
              </w:rPr>
            </w:pPr>
            <w:r w:rsidRPr="00A02D9E">
              <w:rPr>
                <w:rFonts w:ascii="Times New Roman" w:hAnsi="Times New Roman" w:cs="Times New Roman"/>
                <w:color w:val="000000" w:themeColor="text1"/>
                <w:sz w:val="20"/>
                <w:szCs w:val="20"/>
              </w:rPr>
              <w:t>C</w:t>
            </w:r>
            <w:r w:rsidR="00AF35AC" w:rsidRPr="00A02D9E">
              <w:rPr>
                <w:rFonts w:ascii="Times New Roman" w:hAnsi="Times New Roman" w:cs="Times New Roman"/>
                <w:color w:val="000000" w:themeColor="text1"/>
                <w:sz w:val="20"/>
                <w:szCs w:val="20"/>
              </w:rPr>
              <w:t>as n°</w:t>
            </w:r>
            <w:r w:rsidRPr="00A02D9E">
              <w:rPr>
                <w:rFonts w:ascii="Times New Roman" w:hAnsi="Times New Roman" w:cs="Times New Roman"/>
                <w:color w:val="000000" w:themeColor="text1"/>
                <w:sz w:val="20"/>
                <w:szCs w:val="20"/>
              </w:rPr>
              <w:t xml:space="preserve">1       6 points </w:t>
            </w:r>
            <w:sdt>
              <w:sdtPr>
                <w:rPr>
                  <w:rFonts w:ascii="Times New Roman" w:hAnsi="Times New Roman" w:cs="Times New Roman"/>
                  <w:color w:val="000000" w:themeColor="text1"/>
                  <w:sz w:val="20"/>
                  <w:szCs w:val="20"/>
                </w:rPr>
                <w:id w:val="-494028642"/>
              </w:sdtPr>
              <w:sdtContent>
                <w:r w:rsidRPr="00A02D9E">
                  <w:rPr>
                    <w:rFonts w:ascii="Segoe UI Symbol" w:eastAsia="MS Gothic" w:hAnsi="Segoe UI Symbol" w:cs="Segoe UI Symbol"/>
                    <w:color w:val="000000" w:themeColor="text1"/>
                    <w:sz w:val="20"/>
                    <w:szCs w:val="20"/>
                  </w:rPr>
                  <w:t>☐</w:t>
                </w:r>
              </w:sdtContent>
            </w:sdt>
          </w:p>
        </w:tc>
        <w:tc>
          <w:tcPr>
            <w:tcW w:w="2551" w:type="dxa"/>
            <w:shd w:val="clear" w:color="auto" w:fill="F2F2F2" w:themeFill="background1" w:themeFillShade="F2"/>
          </w:tcPr>
          <w:p w:rsidR="00D707FB" w:rsidRPr="00A02D9E" w:rsidRDefault="00AE7C2E" w:rsidP="00AE7C2E">
            <w:pPr>
              <w:jc w:val="center"/>
              <w:rPr>
                <w:rFonts w:ascii="Times New Roman" w:hAnsi="Times New Roman" w:cs="Times New Roman"/>
                <w:color w:val="000000" w:themeColor="text1"/>
                <w:sz w:val="20"/>
                <w:szCs w:val="20"/>
              </w:rPr>
            </w:pPr>
            <w:r w:rsidRPr="00A02D9E">
              <w:rPr>
                <w:rFonts w:ascii="Times New Roman" w:hAnsi="Times New Roman" w:cs="Times New Roman"/>
                <w:color w:val="000000" w:themeColor="text1"/>
                <w:sz w:val="20"/>
                <w:szCs w:val="20"/>
              </w:rPr>
              <w:t>1,5 point</w:t>
            </w:r>
            <w:r w:rsidR="00AF35AC" w:rsidRPr="00A02D9E">
              <w:rPr>
                <w:rFonts w:ascii="Times New Roman" w:hAnsi="Times New Roman" w:cs="Times New Roman"/>
                <w:color w:val="000000" w:themeColor="text1"/>
                <w:sz w:val="20"/>
                <w:szCs w:val="20"/>
              </w:rPr>
              <w:t>s</w:t>
            </w:r>
          </w:p>
        </w:tc>
        <w:tc>
          <w:tcPr>
            <w:tcW w:w="2552" w:type="dxa"/>
            <w:shd w:val="clear" w:color="auto" w:fill="F2F2F2" w:themeFill="background1" w:themeFillShade="F2"/>
          </w:tcPr>
          <w:p w:rsidR="00D707FB" w:rsidRPr="00A02D9E" w:rsidRDefault="00AE7C2E" w:rsidP="00AE7C2E">
            <w:pPr>
              <w:jc w:val="center"/>
              <w:rPr>
                <w:rFonts w:ascii="Times New Roman" w:hAnsi="Times New Roman" w:cs="Times New Roman"/>
                <w:color w:val="000000" w:themeColor="text1"/>
                <w:sz w:val="20"/>
                <w:szCs w:val="20"/>
              </w:rPr>
            </w:pPr>
            <w:r w:rsidRPr="00A02D9E">
              <w:rPr>
                <w:rFonts w:ascii="Times New Roman" w:hAnsi="Times New Roman" w:cs="Times New Roman"/>
                <w:color w:val="000000" w:themeColor="text1"/>
                <w:sz w:val="20"/>
                <w:szCs w:val="20"/>
              </w:rPr>
              <w:t xml:space="preserve">3 </w:t>
            </w:r>
            <w:r w:rsidR="007E73B4" w:rsidRPr="00A02D9E">
              <w:rPr>
                <w:rFonts w:ascii="Times New Roman" w:hAnsi="Times New Roman" w:cs="Times New Roman"/>
                <w:color w:val="000000" w:themeColor="text1"/>
                <w:sz w:val="20"/>
                <w:szCs w:val="20"/>
              </w:rPr>
              <w:t>points</w:t>
            </w:r>
          </w:p>
        </w:tc>
        <w:tc>
          <w:tcPr>
            <w:tcW w:w="2551" w:type="dxa"/>
            <w:shd w:val="clear" w:color="auto" w:fill="F2F2F2" w:themeFill="background1" w:themeFillShade="F2"/>
          </w:tcPr>
          <w:p w:rsidR="00D707FB" w:rsidRPr="00A02D9E" w:rsidRDefault="00AE7C2E" w:rsidP="00AE7C2E">
            <w:pPr>
              <w:jc w:val="center"/>
              <w:rPr>
                <w:rFonts w:ascii="Times New Roman" w:hAnsi="Times New Roman" w:cs="Times New Roman"/>
                <w:color w:val="000000" w:themeColor="text1"/>
                <w:sz w:val="20"/>
                <w:szCs w:val="20"/>
              </w:rPr>
            </w:pPr>
            <w:r w:rsidRPr="00A02D9E">
              <w:rPr>
                <w:rFonts w:ascii="Times New Roman" w:hAnsi="Times New Roman" w:cs="Times New Roman"/>
                <w:color w:val="000000" w:themeColor="text1"/>
                <w:sz w:val="20"/>
                <w:szCs w:val="20"/>
              </w:rPr>
              <w:t>4,5 points</w:t>
            </w:r>
          </w:p>
        </w:tc>
        <w:tc>
          <w:tcPr>
            <w:tcW w:w="2552" w:type="dxa"/>
            <w:shd w:val="clear" w:color="auto" w:fill="F2F2F2" w:themeFill="background1" w:themeFillShade="F2"/>
          </w:tcPr>
          <w:p w:rsidR="00D707FB" w:rsidRPr="00A02D9E" w:rsidRDefault="00AE7C2E" w:rsidP="00AE7C2E">
            <w:pPr>
              <w:jc w:val="center"/>
              <w:rPr>
                <w:rFonts w:ascii="Times New Roman" w:hAnsi="Times New Roman" w:cs="Times New Roman"/>
                <w:color w:val="000000" w:themeColor="text1"/>
                <w:sz w:val="20"/>
                <w:szCs w:val="20"/>
              </w:rPr>
            </w:pPr>
            <w:r w:rsidRPr="00A02D9E">
              <w:rPr>
                <w:rFonts w:ascii="Times New Roman" w:hAnsi="Times New Roman" w:cs="Times New Roman"/>
                <w:color w:val="000000" w:themeColor="text1"/>
                <w:sz w:val="20"/>
                <w:szCs w:val="20"/>
              </w:rPr>
              <w:t>6 points</w:t>
            </w:r>
          </w:p>
        </w:tc>
      </w:tr>
      <w:tr w:rsidR="00D80DCA" w:rsidRPr="00A02D9E" w:rsidTr="000D76D5">
        <w:trPr>
          <w:trHeight w:val="272"/>
        </w:trPr>
        <w:tc>
          <w:tcPr>
            <w:tcW w:w="5098" w:type="dxa"/>
          </w:tcPr>
          <w:p w:rsidR="00D707FB" w:rsidRPr="00A02D9E" w:rsidRDefault="00D707FB" w:rsidP="00CC4301">
            <w:pPr>
              <w:rPr>
                <w:rFonts w:ascii="Times New Roman" w:hAnsi="Times New Roman" w:cs="Times New Roman"/>
                <w:color w:val="000000" w:themeColor="text1"/>
                <w:sz w:val="20"/>
                <w:szCs w:val="20"/>
              </w:rPr>
            </w:pPr>
            <w:r w:rsidRPr="00A02D9E">
              <w:rPr>
                <w:rFonts w:ascii="Times New Roman" w:hAnsi="Times New Roman" w:cs="Times New Roman"/>
                <w:color w:val="000000" w:themeColor="text1"/>
                <w:sz w:val="20"/>
                <w:szCs w:val="20"/>
              </w:rPr>
              <w:t>C</w:t>
            </w:r>
            <w:r w:rsidR="00AF35AC" w:rsidRPr="00A02D9E">
              <w:rPr>
                <w:rFonts w:ascii="Times New Roman" w:hAnsi="Times New Roman" w:cs="Times New Roman"/>
                <w:color w:val="000000" w:themeColor="text1"/>
                <w:sz w:val="20"/>
                <w:szCs w:val="20"/>
              </w:rPr>
              <w:t>as n</w:t>
            </w:r>
            <w:r w:rsidRPr="00A02D9E">
              <w:rPr>
                <w:rFonts w:ascii="Times New Roman" w:hAnsi="Times New Roman" w:cs="Times New Roman"/>
                <w:color w:val="000000" w:themeColor="text1"/>
                <w:sz w:val="20"/>
                <w:szCs w:val="20"/>
              </w:rPr>
              <w:t xml:space="preserve">°2       4 points </w:t>
            </w:r>
            <w:sdt>
              <w:sdtPr>
                <w:rPr>
                  <w:rFonts w:ascii="Times New Roman" w:hAnsi="Times New Roman" w:cs="Times New Roman"/>
                  <w:color w:val="000000" w:themeColor="text1"/>
                  <w:sz w:val="20"/>
                  <w:szCs w:val="20"/>
                </w:rPr>
                <w:id w:val="-306015133"/>
              </w:sdtPr>
              <w:sdtContent>
                <w:r w:rsidRPr="00A02D9E">
                  <w:rPr>
                    <w:rFonts w:ascii="Segoe UI Symbol" w:eastAsia="MS Gothic" w:hAnsi="Segoe UI Symbol" w:cs="Segoe UI Symbol"/>
                    <w:color w:val="000000" w:themeColor="text1"/>
                    <w:sz w:val="20"/>
                    <w:szCs w:val="20"/>
                  </w:rPr>
                  <w:t>☐</w:t>
                </w:r>
              </w:sdtContent>
            </w:sdt>
          </w:p>
        </w:tc>
        <w:tc>
          <w:tcPr>
            <w:tcW w:w="2551" w:type="dxa"/>
            <w:shd w:val="clear" w:color="auto" w:fill="F2F2F2" w:themeFill="background1" w:themeFillShade="F2"/>
          </w:tcPr>
          <w:p w:rsidR="00D707FB" w:rsidRPr="00A02D9E" w:rsidRDefault="00AE7C2E" w:rsidP="00AE7C2E">
            <w:pPr>
              <w:jc w:val="center"/>
              <w:rPr>
                <w:rFonts w:ascii="Times New Roman" w:hAnsi="Times New Roman" w:cs="Times New Roman"/>
                <w:color w:val="000000" w:themeColor="text1"/>
                <w:sz w:val="20"/>
                <w:szCs w:val="20"/>
              </w:rPr>
            </w:pPr>
            <w:r w:rsidRPr="00A02D9E">
              <w:rPr>
                <w:rFonts w:ascii="Times New Roman" w:hAnsi="Times New Roman" w:cs="Times New Roman"/>
                <w:color w:val="000000" w:themeColor="text1"/>
                <w:sz w:val="20"/>
                <w:szCs w:val="20"/>
              </w:rPr>
              <w:t>1 point</w:t>
            </w:r>
          </w:p>
        </w:tc>
        <w:tc>
          <w:tcPr>
            <w:tcW w:w="2552" w:type="dxa"/>
            <w:shd w:val="clear" w:color="auto" w:fill="F2F2F2" w:themeFill="background1" w:themeFillShade="F2"/>
          </w:tcPr>
          <w:p w:rsidR="00D707FB" w:rsidRPr="00A02D9E" w:rsidRDefault="00AE7C2E" w:rsidP="00AE7C2E">
            <w:pPr>
              <w:jc w:val="center"/>
              <w:rPr>
                <w:rFonts w:ascii="Times New Roman" w:hAnsi="Times New Roman" w:cs="Times New Roman"/>
                <w:color w:val="000000" w:themeColor="text1"/>
                <w:sz w:val="20"/>
                <w:szCs w:val="20"/>
              </w:rPr>
            </w:pPr>
            <w:r w:rsidRPr="00A02D9E">
              <w:rPr>
                <w:rFonts w:ascii="Times New Roman" w:hAnsi="Times New Roman" w:cs="Times New Roman"/>
                <w:color w:val="000000" w:themeColor="text1"/>
                <w:sz w:val="20"/>
                <w:szCs w:val="20"/>
              </w:rPr>
              <w:t>2 points</w:t>
            </w:r>
          </w:p>
        </w:tc>
        <w:tc>
          <w:tcPr>
            <w:tcW w:w="2551" w:type="dxa"/>
            <w:shd w:val="clear" w:color="auto" w:fill="F2F2F2" w:themeFill="background1" w:themeFillShade="F2"/>
          </w:tcPr>
          <w:p w:rsidR="00D707FB" w:rsidRPr="00A02D9E" w:rsidRDefault="00AE7C2E" w:rsidP="00AE7C2E">
            <w:pPr>
              <w:jc w:val="center"/>
              <w:rPr>
                <w:rFonts w:ascii="Times New Roman" w:hAnsi="Times New Roman" w:cs="Times New Roman"/>
                <w:color w:val="000000" w:themeColor="text1"/>
                <w:sz w:val="20"/>
                <w:szCs w:val="20"/>
              </w:rPr>
            </w:pPr>
            <w:r w:rsidRPr="00A02D9E">
              <w:rPr>
                <w:rFonts w:ascii="Times New Roman" w:hAnsi="Times New Roman" w:cs="Times New Roman"/>
                <w:color w:val="000000" w:themeColor="text1"/>
                <w:sz w:val="20"/>
                <w:szCs w:val="20"/>
              </w:rPr>
              <w:t>3 points</w:t>
            </w:r>
          </w:p>
        </w:tc>
        <w:tc>
          <w:tcPr>
            <w:tcW w:w="2552" w:type="dxa"/>
            <w:shd w:val="clear" w:color="auto" w:fill="F2F2F2" w:themeFill="background1" w:themeFillShade="F2"/>
          </w:tcPr>
          <w:p w:rsidR="00D707FB" w:rsidRPr="00A02D9E" w:rsidRDefault="00AE7C2E" w:rsidP="00AE7C2E">
            <w:pPr>
              <w:jc w:val="center"/>
              <w:rPr>
                <w:rFonts w:ascii="Times New Roman" w:hAnsi="Times New Roman" w:cs="Times New Roman"/>
                <w:color w:val="000000" w:themeColor="text1"/>
                <w:sz w:val="20"/>
                <w:szCs w:val="20"/>
              </w:rPr>
            </w:pPr>
            <w:r w:rsidRPr="00A02D9E">
              <w:rPr>
                <w:rFonts w:ascii="Times New Roman" w:hAnsi="Times New Roman" w:cs="Times New Roman"/>
                <w:color w:val="000000" w:themeColor="text1"/>
                <w:sz w:val="20"/>
                <w:szCs w:val="20"/>
              </w:rPr>
              <w:t>4 points</w:t>
            </w:r>
          </w:p>
        </w:tc>
      </w:tr>
      <w:tr w:rsidR="00D80DCA" w:rsidRPr="00A02D9E" w:rsidTr="000D76D5">
        <w:trPr>
          <w:trHeight w:val="272"/>
        </w:trPr>
        <w:tc>
          <w:tcPr>
            <w:tcW w:w="5098" w:type="dxa"/>
          </w:tcPr>
          <w:p w:rsidR="00D707FB" w:rsidRPr="00A02D9E" w:rsidRDefault="00D707FB" w:rsidP="00CC4301">
            <w:pPr>
              <w:rPr>
                <w:rFonts w:ascii="Times New Roman" w:hAnsi="Times New Roman" w:cs="Times New Roman"/>
                <w:color w:val="000000" w:themeColor="text1"/>
                <w:sz w:val="20"/>
                <w:szCs w:val="20"/>
              </w:rPr>
            </w:pPr>
            <w:r w:rsidRPr="00A02D9E">
              <w:rPr>
                <w:rFonts w:ascii="Times New Roman" w:hAnsi="Times New Roman" w:cs="Times New Roman"/>
                <w:color w:val="000000" w:themeColor="text1"/>
                <w:sz w:val="20"/>
                <w:szCs w:val="20"/>
              </w:rPr>
              <w:t>C</w:t>
            </w:r>
            <w:r w:rsidR="00AF35AC" w:rsidRPr="00A02D9E">
              <w:rPr>
                <w:rFonts w:ascii="Times New Roman" w:hAnsi="Times New Roman" w:cs="Times New Roman"/>
                <w:color w:val="000000" w:themeColor="text1"/>
                <w:sz w:val="20"/>
                <w:szCs w:val="20"/>
              </w:rPr>
              <w:t>as n</w:t>
            </w:r>
            <w:r w:rsidRPr="00A02D9E">
              <w:rPr>
                <w:rFonts w:ascii="Times New Roman" w:hAnsi="Times New Roman" w:cs="Times New Roman"/>
                <w:color w:val="000000" w:themeColor="text1"/>
                <w:sz w:val="20"/>
                <w:szCs w:val="20"/>
              </w:rPr>
              <w:t xml:space="preserve">°3       2 points </w:t>
            </w:r>
            <w:sdt>
              <w:sdtPr>
                <w:rPr>
                  <w:rFonts w:ascii="Times New Roman" w:hAnsi="Times New Roman" w:cs="Times New Roman"/>
                  <w:color w:val="000000" w:themeColor="text1"/>
                  <w:sz w:val="20"/>
                  <w:szCs w:val="20"/>
                </w:rPr>
                <w:id w:val="-299685823"/>
              </w:sdtPr>
              <w:sdtContent>
                <w:r w:rsidRPr="00A02D9E">
                  <w:rPr>
                    <w:rFonts w:ascii="Segoe UI Symbol" w:eastAsia="MS Gothic" w:hAnsi="Segoe UI Symbol" w:cs="Segoe UI Symbol"/>
                    <w:color w:val="000000" w:themeColor="text1"/>
                    <w:sz w:val="20"/>
                    <w:szCs w:val="20"/>
                  </w:rPr>
                  <w:t>☐</w:t>
                </w:r>
              </w:sdtContent>
            </w:sdt>
          </w:p>
        </w:tc>
        <w:tc>
          <w:tcPr>
            <w:tcW w:w="2551" w:type="dxa"/>
            <w:shd w:val="clear" w:color="auto" w:fill="F2F2F2" w:themeFill="background1" w:themeFillShade="F2"/>
          </w:tcPr>
          <w:p w:rsidR="00D707FB" w:rsidRPr="00A02D9E" w:rsidRDefault="00AE7C2E" w:rsidP="00AE7C2E">
            <w:pPr>
              <w:jc w:val="center"/>
              <w:rPr>
                <w:rFonts w:ascii="Times New Roman" w:hAnsi="Times New Roman" w:cs="Times New Roman"/>
                <w:color w:val="000000" w:themeColor="text1"/>
                <w:sz w:val="20"/>
                <w:szCs w:val="20"/>
              </w:rPr>
            </w:pPr>
            <w:r w:rsidRPr="00A02D9E">
              <w:rPr>
                <w:rFonts w:ascii="Times New Roman" w:hAnsi="Times New Roman" w:cs="Times New Roman"/>
                <w:color w:val="000000" w:themeColor="text1"/>
                <w:sz w:val="20"/>
                <w:szCs w:val="20"/>
              </w:rPr>
              <w:t>0,5 point</w:t>
            </w:r>
          </w:p>
        </w:tc>
        <w:tc>
          <w:tcPr>
            <w:tcW w:w="2552" w:type="dxa"/>
            <w:shd w:val="clear" w:color="auto" w:fill="F2F2F2" w:themeFill="background1" w:themeFillShade="F2"/>
          </w:tcPr>
          <w:p w:rsidR="00D707FB" w:rsidRPr="00A02D9E" w:rsidRDefault="00AE7C2E" w:rsidP="00AE7C2E">
            <w:pPr>
              <w:jc w:val="center"/>
              <w:rPr>
                <w:rFonts w:ascii="Times New Roman" w:hAnsi="Times New Roman" w:cs="Times New Roman"/>
                <w:color w:val="000000" w:themeColor="text1"/>
                <w:sz w:val="20"/>
                <w:szCs w:val="20"/>
              </w:rPr>
            </w:pPr>
            <w:r w:rsidRPr="00A02D9E">
              <w:rPr>
                <w:rFonts w:ascii="Times New Roman" w:hAnsi="Times New Roman" w:cs="Times New Roman"/>
                <w:color w:val="000000" w:themeColor="text1"/>
                <w:sz w:val="20"/>
                <w:szCs w:val="20"/>
              </w:rPr>
              <w:t>1 point</w:t>
            </w:r>
          </w:p>
        </w:tc>
        <w:tc>
          <w:tcPr>
            <w:tcW w:w="2551" w:type="dxa"/>
            <w:shd w:val="clear" w:color="auto" w:fill="F2F2F2" w:themeFill="background1" w:themeFillShade="F2"/>
          </w:tcPr>
          <w:p w:rsidR="00D707FB" w:rsidRPr="00A02D9E" w:rsidRDefault="00AE7C2E" w:rsidP="00AE7C2E">
            <w:pPr>
              <w:jc w:val="center"/>
              <w:rPr>
                <w:rFonts w:ascii="Times New Roman" w:hAnsi="Times New Roman" w:cs="Times New Roman"/>
                <w:color w:val="000000" w:themeColor="text1"/>
                <w:sz w:val="20"/>
                <w:szCs w:val="20"/>
              </w:rPr>
            </w:pPr>
            <w:r w:rsidRPr="00A02D9E">
              <w:rPr>
                <w:rFonts w:ascii="Times New Roman" w:hAnsi="Times New Roman" w:cs="Times New Roman"/>
                <w:color w:val="000000" w:themeColor="text1"/>
                <w:sz w:val="20"/>
                <w:szCs w:val="20"/>
              </w:rPr>
              <w:t>1,5 point</w:t>
            </w:r>
            <w:r w:rsidR="00AF35AC" w:rsidRPr="00A02D9E">
              <w:rPr>
                <w:rFonts w:ascii="Times New Roman" w:hAnsi="Times New Roman" w:cs="Times New Roman"/>
                <w:color w:val="000000" w:themeColor="text1"/>
                <w:sz w:val="20"/>
                <w:szCs w:val="20"/>
              </w:rPr>
              <w:t>s</w:t>
            </w:r>
          </w:p>
        </w:tc>
        <w:tc>
          <w:tcPr>
            <w:tcW w:w="2552" w:type="dxa"/>
            <w:shd w:val="clear" w:color="auto" w:fill="F2F2F2" w:themeFill="background1" w:themeFillShade="F2"/>
          </w:tcPr>
          <w:p w:rsidR="00D707FB" w:rsidRPr="00A02D9E" w:rsidRDefault="00AE7C2E" w:rsidP="00AE7C2E">
            <w:pPr>
              <w:jc w:val="center"/>
              <w:rPr>
                <w:rFonts w:ascii="Times New Roman" w:hAnsi="Times New Roman" w:cs="Times New Roman"/>
                <w:color w:val="000000" w:themeColor="text1"/>
                <w:sz w:val="20"/>
                <w:szCs w:val="20"/>
              </w:rPr>
            </w:pPr>
            <w:r w:rsidRPr="00A02D9E">
              <w:rPr>
                <w:rFonts w:ascii="Times New Roman" w:hAnsi="Times New Roman" w:cs="Times New Roman"/>
                <w:color w:val="000000" w:themeColor="text1"/>
                <w:sz w:val="20"/>
                <w:szCs w:val="20"/>
              </w:rPr>
              <w:t>2 points</w:t>
            </w:r>
          </w:p>
        </w:tc>
      </w:tr>
    </w:tbl>
    <w:p w:rsidR="00CF6C35" w:rsidRPr="00A02D9E" w:rsidRDefault="00CF6C35" w:rsidP="00D707FB">
      <w:pPr>
        <w:pStyle w:val="Sansinterligne"/>
        <w:jc w:val="center"/>
        <w:rPr>
          <w:rFonts w:ascii="Times New Roman" w:hAnsi="Times New Roman" w:cs="Times New Roman"/>
          <w:color w:val="000000" w:themeColor="text1"/>
          <w:sz w:val="20"/>
          <w:szCs w:val="20"/>
        </w:rPr>
      </w:pPr>
    </w:p>
    <w:tbl>
      <w:tblPr>
        <w:tblStyle w:val="Grilledutableau"/>
        <w:tblW w:w="0" w:type="auto"/>
        <w:tblLook w:val="04A0"/>
      </w:tblPr>
      <w:tblGrid>
        <w:gridCol w:w="5098"/>
        <w:gridCol w:w="2552"/>
        <w:gridCol w:w="2551"/>
        <w:gridCol w:w="2552"/>
        <w:gridCol w:w="2551"/>
      </w:tblGrid>
      <w:tr w:rsidR="00AF35AC" w:rsidRPr="00A02D9E" w:rsidTr="000D76D5">
        <w:tc>
          <w:tcPr>
            <w:tcW w:w="5098" w:type="dxa"/>
            <w:shd w:val="clear" w:color="auto" w:fill="auto"/>
          </w:tcPr>
          <w:p w:rsidR="00AF35AC" w:rsidRPr="00A02D9E" w:rsidRDefault="00E2673F" w:rsidP="003F1D05">
            <w:pPr>
              <w:jc w:val="center"/>
              <w:rPr>
                <w:rFonts w:ascii="Times New Roman" w:hAnsi="Times New Roman" w:cs="Times New Roman"/>
                <w:sz w:val="20"/>
                <w:szCs w:val="20"/>
              </w:rPr>
            </w:pPr>
            <w:r w:rsidRPr="00A02D9E">
              <w:rPr>
                <w:rFonts w:ascii="Times New Roman" w:hAnsi="Times New Roman" w:cs="Times New Roman"/>
                <w:b/>
                <w:color w:val="000000" w:themeColor="text1"/>
                <w:sz w:val="20"/>
                <w:szCs w:val="20"/>
              </w:rPr>
              <w:t>Repères d’évaluation de l’AFL 3 </w:t>
            </w:r>
            <w:r w:rsidRPr="00222FB3">
              <w:rPr>
                <w:rFonts w:ascii="Times New Roman" w:hAnsi="Times New Roman" w:cs="Times New Roman"/>
                <w:color w:val="0070C0"/>
                <w:sz w:val="20"/>
                <w:szCs w:val="20"/>
              </w:rPr>
              <w:t>:</w:t>
            </w:r>
            <w:r w:rsidR="00F93F6C" w:rsidRPr="00222FB3">
              <w:rPr>
                <w:rFonts w:ascii="Times New Roman" w:hAnsi="Times New Roman" w:cs="Times New Roman"/>
                <w:color w:val="0070C0"/>
                <w:sz w:val="20"/>
                <w:szCs w:val="20"/>
              </w:rPr>
              <w:t xml:space="preserve"> </w:t>
            </w:r>
            <w:r w:rsidR="00973E20" w:rsidRPr="00222FB3">
              <w:rPr>
                <w:rFonts w:ascii="Times New Roman" w:hAnsi="Times New Roman" w:cs="Times New Roman"/>
                <w:color w:val="0070C0"/>
                <w:sz w:val="20"/>
                <w:szCs w:val="20"/>
              </w:rPr>
              <w:t>« Choisir et assumer les rôles qui permettent un fonctionnement collectif solidaire. »</w:t>
            </w:r>
          </w:p>
        </w:tc>
        <w:tc>
          <w:tcPr>
            <w:tcW w:w="2552" w:type="dxa"/>
            <w:shd w:val="clear" w:color="auto" w:fill="auto"/>
            <w:vAlign w:val="center"/>
          </w:tcPr>
          <w:p w:rsidR="00AF35AC" w:rsidRPr="00A02D9E" w:rsidRDefault="00AF35AC" w:rsidP="00AF35AC">
            <w:pPr>
              <w:jc w:val="center"/>
              <w:rPr>
                <w:rFonts w:ascii="Times New Roman" w:hAnsi="Times New Roman" w:cs="Times New Roman"/>
                <w:sz w:val="20"/>
                <w:szCs w:val="20"/>
              </w:rPr>
            </w:pPr>
            <w:r w:rsidRPr="00A02D9E">
              <w:rPr>
                <w:rFonts w:ascii="Times New Roman" w:hAnsi="Times New Roman" w:cs="Times New Roman"/>
                <w:sz w:val="20"/>
                <w:szCs w:val="20"/>
              </w:rPr>
              <w:t>Degré 1</w:t>
            </w:r>
          </w:p>
        </w:tc>
        <w:tc>
          <w:tcPr>
            <w:tcW w:w="2551" w:type="dxa"/>
            <w:shd w:val="clear" w:color="auto" w:fill="auto"/>
            <w:vAlign w:val="center"/>
          </w:tcPr>
          <w:p w:rsidR="00AF35AC" w:rsidRPr="00A02D9E" w:rsidRDefault="00AF35AC" w:rsidP="00AF35AC">
            <w:pPr>
              <w:jc w:val="center"/>
              <w:rPr>
                <w:rFonts w:ascii="Times New Roman" w:hAnsi="Times New Roman" w:cs="Times New Roman"/>
                <w:sz w:val="20"/>
                <w:szCs w:val="20"/>
              </w:rPr>
            </w:pPr>
            <w:r w:rsidRPr="00A02D9E">
              <w:rPr>
                <w:rFonts w:ascii="Times New Roman" w:hAnsi="Times New Roman" w:cs="Times New Roman"/>
                <w:sz w:val="20"/>
                <w:szCs w:val="20"/>
              </w:rPr>
              <w:t xml:space="preserve">Degré </w:t>
            </w:r>
            <w:r w:rsidR="00365D66" w:rsidRPr="00A02D9E">
              <w:rPr>
                <w:rFonts w:ascii="Times New Roman" w:hAnsi="Times New Roman" w:cs="Times New Roman"/>
                <w:sz w:val="20"/>
                <w:szCs w:val="20"/>
              </w:rPr>
              <w:t>2</w:t>
            </w:r>
          </w:p>
        </w:tc>
        <w:tc>
          <w:tcPr>
            <w:tcW w:w="2552" w:type="dxa"/>
            <w:shd w:val="clear" w:color="auto" w:fill="auto"/>
            <w:vAlign w:val="center"/>
          </w:tcPr>
          <w:p w:rsidR="00AF35AC" w:rsidRPr="00A02D9E" w:rsidRDefault="00AF35AC" w:rsidP="00AF35AC">
            <w:pPr>
              <w:jc w:val="center"/>
              <w:rPr>
                <w:rFonts w:ascii="Times New Roman" w:hAnsi="Times New Roman" w:cs="Times New Roman"/>
                <w:sz w:val="20"/>
                <w:szCs w:val="20"/>
              </w:rPr>
            </w:pPr>
            <w:r w:rsidRPr="00A02D9E">
              <w:rPr>
                <w:rFonts w:ascii="Times New Roman" w:hAnsi="Times New Roman" w:cs="Times New Roman"/>
                <w:sz w:val="20"/>
                <w:szCs w:val="20"/>
              </w:rPr>
              <w:t xml:space="preserve">Degré </w:t>
            </w:r>
            <w:r w:rsidR="00365D66" w:rsidRPr="00A02D9E">
              <w:rPr>
                <w:rFonts w:ascii="Times New Roman" w:hAnsi="Times New Roman" w:cs="Times New Roman"/>
                <w:sz w:val="20"/>
                <w:szCs w:val="20"/>
              </w:rPr>
              <w:t>3</w:t>
            </w:r>
          </w:p>
        </w:tc>
        <w:tc>
          <w:tcPr>
            <w:tcW w:w="2551" w:type="dxa"/>
            <w:shd w:val="clear" w:color="auto" w:fill="auto"/>
            <w:vAlign w:val="center"/>
          </w:tcPr>
          <w:p w:rsidR="00AF35AC" w:rsidRPr="00A02D9E" w:rsidRDefault="00AF35AC" w:rsidP="00AF35AC">
            <w:pPr>
              <w:jc w:val="center"/>
              <w:rPr>
                <w:rFonts w:ascii="Times New Roman" w:hAnsi="Times New Roman" w:cs="Times New Roman"/>
                <w:sz w:val="20"/>
                <w:szCs w:val="20"/>
              </w:rPr>
            </w:pPr>
            <w:r w:rsidRPr="00A02D9E">
              <w:rPr>
                <w:rFonts w:ascii="Times New Roman" w:hAnsi="Times New Roman" w:cs="Times New Roman"/>
                <w:sz w:val="20"/>
                <w:szCs w:val="20"/>
              </w:rPr>
              <w:t xml:space="preserve">Degré </w:t>
            </w:r>
            <w:r w:rsidR="00365D66" w:rsidRPr="00A02D9E">
              <w:rPr>
                <w:rFonts w:ascii="Times New Roman" w:hAnsi="Times New Roman" w:cs="Times New Roman"/>
                <w:sz w:val="20"/>
                <w:szCs w:val="20"/>
              </w:rPr>
              <w:t>4</w:t>
            </w:r>
          </w:p>
        </w:tc>
      </w:tr>
      <w:tr w:rsidR="00EA7FDD" w:rsidRPr="00A02D9E" w:rsidTr="000D76D5">
        <w:trPr>
          <w:trHeight w:val="2842"/>
        </w:trPr>
        <w:tc>
          <w:tcPr>
            <w:tcW w:w="5098" w:type="dxa"/>
            <w:shd w:val="clear" w:color="auto" w:fill="auto"/>
          </w:tcPr>
          <w:p w:rsidR="00E2673F" w:rsidRDefault="0012109D" w:rsidP="00C51F72">
            <w:pPr>
              <w:jc w:val="center"/>
              <w:rPr>
                <w:rFonts w:ascii="Times New Roman" w:hAnsi="Times New Roman" w:cs="Times New Roman"/>
                <w:sz w:val="20"/>
                <w:szCs w:val="20"/>
              </w:rPr>
            </w:pPr>
            <w:r w:rsidRPr="00A02D9E">
              <w:rPr>
                <w:rFonts w:ascii="Times New Roman" w:hAnsi="Times New Roman" w:cs="Times New Roman"/>
                <w:sz w:val="20"/>
                <w:szCs w:val="20"/>
              </w:rPr>
              <w:t>Éléments à évaluer</w:t>
            </w:r>
            <w:r w:rsidR="00E2673F" w:rsidRPr="00A02D9E">
              <w:rPr>
                <w:rFonts w:ascii="Times New Roman" w:hAnsi="Times New Roman" w:cs="Times New Roman"/>
                <w:sz w:val="20"/>
                <w:szCs w:val="20"/>
              </w:rPr>
              <w:t> :</w:t>
            </w:r>
          </w:p>
          <w:p w:rsidR="00A34380" w:rsidRDefault="00A34380" w:rsidP="00C51F72">
            <w:pPr>
              <w:jc w:val="center"/>
              <w:rPr>
                <w:rFonts w:ascii="Times New Roman" w:hAnsi="Times New Roman" w:cs="Times New Roman"/>
                <w:sz w:val="20"/>
                <w:szCs w:val="20"/>
              </w:rPr>
            </w:pPr>
          </w:p>
          <w:p w:rsidR="001E4789" w:rsidRDefault="00A34380" w:rsidP="00C51F72">
            <w:pPr>
              <w:jc w:val="center"/>
              <w:rPr>
                <w:rFonts w:ascii="Times New Roman" w:hAnsi="Times New Roman" w:cs="Times New Roman"/>
                <w:sz w:val="20"/>
                <w:szCs w:val="20"/>
              </w:rPr>
            </w:pPr>
            <w:r>
              <w:rPr>
                <w:rFonts w:ascii="Times New Roman" w:hAnsi="Times New Roman" w:cs="Times New Roman"/>
                <w:sz w:val="20"/>
                <w:szCs w:val="20"/>
              </w:rPr>
              <w:t>Athlète</w:t>
            </w:r>
            <w:r w:rsidR="001E4789">
              <w:rPr>
                <w:rFonts w:ascii="Times New Roman" w:hAnsi="Times New Roman" w:cs="Times New Roman"/>
                <w:sz w:val="20"/>
                <w:szCs w:val="20"/>
              </w:rPr>
              <w:t xml:space="preserve"> (étalonnage course d’élan, course accélérée, impulsion, cloche pied, équilibre des bonds, planche, sautoir, arrivée dans le sable, ramené, répétitions…)</w:t>
            </w:r>
          </w:p>
          <w:p w:rsidR="001E4789" w:rsidRDefault="001E4789" w:rsidP="00FA6522">
            <w:pPr>
              <w:rPr>
                <w:rFonts w:ascii="Times New Roman" w:hAnsi="Times New Roman" w:cs="Times New Roman"/>
                <w:sz w:val="20"/>
                <w:szCs w:val="20"/>
              </w:rPr>
            </w:pPr>
          </w:p>
          <w:p w:rsidR="001E4789" w:rsidRDefault="001E4789" w:rsidP="00C51F72">
            <w:pPr>
              <w:jc w:val="center"/>
              <w:rPr>
                <w:rFonts w:ascii="Times New Roman" w:hAnsi="Times New Roman" w:cs="Times New Roman"/>
                <w:sz w:val="20"/>
                <w:szCs w:val="20"/>
              </w:rPr>
            </w:pPr>
            <w:r>
              <w:rPr>
                <w:rFonts w:ascii="Times New Roman" w:hAnsi="Times New Roman" w:cs="Times New Roman"/>
                <w:sz w:val="20"/>
                <w:szCs w:val="20"/>
              </w:rPr>
              <w:t>E</w:t>
            </w:r>
            <w:r w:rsidR="00A34380">
              <w:rPr>
                <w:rFonts w:ascii="Times New Roman" w:hAnsi="Times New Roman" w:cs="Times New Roman"/>
                <w:sz w:val="20"/>
                <w:szCs w:val="20"/>
              </w:rPr>
              <w:t>ntraineur</w:t>
            </w:r>
            <w:r>
              <w:rPr>
                <w:rFonts w:ascii="Times New Roman" w:hAnsi="Times New Roman" w:cs="Times New Roman"/>
                <w:sz w:val="20"/>
                <w:szCs w:val="20"/>
              </w:rPr>
              <w:t xml:space="preserve"> (répétition, </w:t>
            </w:r>
            <w:r w:rsidR="00FA6522">
              <w:rPr>
                <w:rFonts w:ascii="Times New Roman" w:hAnsi="Times New Roman" w:cs="Times New Roman"/>
                <w:sz w:val="20"/>
                <w:szCs w:val="20"/>
              </w:rPr>
              <w:t>nombre d’appuis, planche, temps de repos, échauffement, récupération active, repères, amplitude, fréquence, prise de marques, nombre d’appuis…)</w:t>
            </w:r>
          </w:p>
          <w:p w:rsidR="001E4789" w:rsidRDefault="001E4789" w:rsidP="00FA6522">
            <w:pPr>
              <w:rPr>
                <w:rFonts w:ascii="Times New Roman" w:hAnsi="Times New Roman" w:cs="Times New Roman"/>
                <w:sz w:val="20"/>
                <w:szCs w:val="20"/>
              </w:rPr>
            </w:pPr>
          </w:p>
          <w:p w:rsidR="00A34380" w:rsidRPr="00A02D9E" w:rsidRDefault="001E4789" w:rsidP="00C51F72">
            <w:pPr>
              <w:jc w:val="center"/>
              <w:rPr>
                <w:rFonts w:ascii="Times New Roman" w:hAnsi="Times New Roman" w:cs="Times New Roman"/>
                <w:sz w:val="20"/>
                <w:szCs w:val="20"/>
              </w:rPr>
            </w:pPr>
            <w:r>
              <w:rPr>
                <w:rFonts w:ascii="Times New Roman" w:hAnsi="Times New Roman" w:cs="Times New Roman"/>
                <w:sz w:val="20"/>
                <w:szCs w:val="20"/>
              </w:rPr>
              <w:t>J</w:t>
            </w:r>
            <w:r w:rsidR="00A34380">
              <w:rPr>
                <w:rFonts w:ascii="Times New Roman" w:hAnsi="Times New Roman" w:cs="Times New Roman"/>
                <w:sz w:val="20"/>
                <w:szCs w:val="20"/>
              </w:rPr>
              <w:t>uge</w:t>
            </w:r>
            <w:r w:rsidR="00FA6522">
              <w:rPr>
                <w:rFonts w:ascii="Times New Roman" w:hAnsi="Times New Roman" w:cs="Times New Roman"/>
                <w:sz w:val="20"/>
                <w:szCs w:val="20"/>
              </w:rPr>
              <w:t xml:space="preserve"> (essais, mesurer, planche, sortir du sautoir, essai nul, mordu, sautoir, ratisser…) </w:t>
            </w:r>
          </w:p>
        </w:tc>
        <w:tc>
          <w:tcPr>
            <w:tcW w:w="2552" w:type="dxa"/>
          </w:tcPr>
          <w:p w:rsidR="00EA7FDD" w:rsidRDefault="00A34380" w:rsidP="0093122B">
            <w:pPr>
              <w:rPr>
                <w:rFonts w:ascii="Times New Roman" w:hAnsi="Times New Roman" w:cs="Times New Roman"/>
                <w:sz w:val="20"/>
                <w:szCs w:val="20"/>
              </w:rPr>
            </w:pPr>
            <w:r>
              <w:rPr>
                <w:rFonts w:ascii="Times New Roman" w:hAnsi="Times New Roman" w:cs="Times New Roman"/>
                <w:sz w:val="20"/>
                <w:szCs w:val="20"/>
              </w:rPr>
              <w:t>Rôles subis :</w:t>
            </w:r>
          </w:p>
          <w:p w:rsidR="00A34380" w:rsidRDefault="00A34380" w:rsidP="0093122B">
            <w:pPr>
              <w:rPr>
                <w:rFonts w:ascii="Times New Roman" w:hAnsi="Times New Roman" w:cs="Times New Roman"/>
                <w:sz w:val="20"/>
                <w:szCs w:val="20"/>
              </w:rPr>
            </w:pPr>
            <w:r>
              <w:rPr>
                <w:rFonts w:ascii="Times New Roman" w:hAnsi="Times New Roman" w:cs="Times New Roman"/>
                <w:sz w:val="20"/>
                <w:szCs w:val="20"/>
              </w:rPr>
              <w:t xml:space="preserve">Connait partiellement le règlement </w:t>
            </w:r>
            <w:r w:rsidR="00CF7F21">
              <w:rPr>
                <w:rFonts w:ascii="Times New Roman" w:hAnsi="Times New Roman" w:cs="Times New Roman"/>
                <w:sz w:val="20"/>
                <w:szCs w:val="20"/>
              </w:rPr>
              <w:t>et l’applique mal</w:t>
            </w:r>
          </w:p>
          <w:p w:rsidR="001E4789" w:rsidRDefault="001E4789" w:rsidP="0093122B">
            <w:pPr>
              <w:rPr>
                <w:rFonts w:ascii="Times New Roman" w:hAnsi="Times New Roman" w:cs="Times New Roman"/>
                <w:sz w:val="20"/>
                <w:szCs w:val="20"/>
              </w:rPr>
            </w:pPr>
          </w:p>
          <w:p w:rsidR="00CF7F21" w:rsidRDefault="00CF7F21" w:rsidP="0093122B">
            <w:pPr>
              <w:rPr>
                <w:rFonts w:ascii="Times New Roman" w:hAnsi="Times New Roman" w:cs="Times New Roman"/>
                <w:sz w:val="20"/>
                <w:szCs w:val="20"/>
              </w:rPr>
            </w:pPr>
            <w:r>
              <w:rPr>
                <w:rFonts w:ascii="Times New Roman" w:hAnsi="Times New Roman" w:cs="Times New Roman"/>
                <w:sz w:val="20"/>
                <w:szCs w:val="20"/>
              </w:rPr>
              <w:t xml:space="preserve">Les informations sont prélevées et transmises de </w:t>
            </w:r>
            <w:r w:rsidR="00E35942">
              <w:rPr>
                <w:rFonts w:ascii="Times New Roman" w:hAnsi="Times New Roman" w:cs="Times New Roman"/>
                <w:sz w:val="20"/>
                <w:szCs w:val="20"/>
              </w:rPr>
              <w:t>façon aléatoire</w:t>
            </w:r>
          </w:p>
          <w:p w:rsidR="001E4789" w:rsidRDefault="001E4789" w:rsidP="0093122B">
            <w:pPr>
              <w:rPr>
                <w:rFonts w:ascii="Times New Roman" w:hAnsi="Times New Roman" w:cs="Times New Roman"/>
                <w:sz w:val="20"/>
                <w:szCs w:val="20"/>
              </w:rPr>
            </w:pPr>
          </w:p>
          <w:p w:rsidR="00CF7F21" w:rsidRPr="00A02D9E" w:rsidRDefault="00CF7F21" w:rsidP="0093122B">
            <w:pPr>
              <w:rPr>
                <w:rFonts w:ascii="Times New Roman" w:hAnsi="Times New Roman" w:cs="Times New Roman"/>
                <w:sz w:val="20"/>
                <w:szCs w:val="20"/>
              </w:rPr>
            </w:pPr>
            <w:r>
              <w:rPr>
                <w:rFonts w:ascii="Times New Roman" w:hAnsi="Times New Roman" w:cs="Times New Roman"/>
                <w:sz w:val="20"/>
                <w:szCs w:val="20"/>
              </w:rPr>
              <w:t>Ne s’engage pas correctement dans les activités</w:t>
            </w:r>
          </w:p>
        </w:tc>
        <w:tc>
          <w:tcPr>
            <w:tcW w:w="2551" w:type="dxa"/>
          </w:tcPr>
          <w:p w:rsidR="00EA7FDD" w:rsidRDefault="00CF7F21" w:rsidP="0093122B">
            <w:pPr>
              <w:rPr>
                <w:rFonts w:ascii="Times New Roman" w:hAnsi="Times New Roman" w:cs="Times New Roman"/>
                <w:sz w:val="20"/>
                <w:szCs w:val="20"/>
              </w:rPr>
            </w:pPr>
            <w:r>
              <w:rPr>
                <w:rFonts w:ascii="Times New Roman" w:hAnsi="Times New Roman" w:cs="Times New Roman"/>
                <w:sz w:val="20"/>
                <w:szCs w:val="20"/>
              </w:rPr>
              <w:t>Rôles aléatoires :</w:t>
            </w:r>
          </w:p>
          <w:p w:rsidR="00CF7F21" w:rsidRDefault="00CF7F21" w:rsidP="0093122B">
            <w:pPr>
              <w:rPr>
                <w:rFonts w:ascii="Times New Roman" w:hAnsi="Times New Roman" w:cs="Times New Roman"/>
                <w:sz w:val="20"/>
                <w:szCs w:val="20"/>
              </w:rPr>
            </w:pPr>
            <w:r>
              <w:rPr>
                <w:rFonts w:ascii="Times New Roman" w:hAnsi="Times New Roman" w:cs="Times New Roman"/>
                <w:sz w:val="20"/>
                <w:szCs w:val="20"/>
              </w:rPr>
              <w:t>Connait le règleme</w:t>
            </w:r>
            <w:r w:rsidR="00E35942">
              <w:rPr>
                <w:rFonts w:ascii="Times New Roman" w:hAnsi="Times New Roman" w:cs="Times New Roman"/>
                <w:sz w:val="20"/>
                <w:szCs w:val="20"/>
              </w:rPr>
              <w:t>nt et l’applique mais ne le fait</w:t>
            </w:r>
            <w:r>
              <w:rPr>
                <w:rFonts w:ascii="Times New Roman" w:hAnsi="Times New Roman" w:cs="Times New Roman"/>
                <w:sz w:val="20"/>
                <w:szCs w:val="20"/>
              </w:rPr>
              <w:t xml:space="preserve"> pas respecter</w:t>
            </w:r>
          </w:p>
          <w:p w:rsidR="00CF7F21" w:rsidRDefault="00CF7F21" w:rsidP="0093122B">
            <w:pPr>
              <w:rPr>
                <w:rFonts w:ascii="Times New Roman" w:hAnsi="Times New Roman" w:cs="Times New Roman"/>
                <w:sz w:val="20"/>
                <w:szCs w:val="20"/>
              </w:rPr>
            </w:pPr>
            <w:r>
              <w:rPr>
                <w:rFonts w:ascii="Times New Roman" w:hAnsi="Times New Roman" w:cs="Times New Roman"/>
                <w:sz w:val="20"/>
                <w:szCs w:val="20"/>
              </w:rPr>
              <w:t>Les informations sont prélevées mais partiellement transmises.</w:t>
            </w:r>
          </w:p>
          <w:p w:rsidR="00CF7F21" w:rsidRPr="00A02D9E" w:rsidRDefault="00CF7F21" w:rsidP="0093122B">
            <w:pPr>
              <w:rPr>
                <w:rFonts w:ascii="Times New Roman" w:hAnsi="Times New Roman" w:cs="Times New Roman"/>
                <w:sz w:val="20"/>
                <w:szCs w:val="20"/>
              </w:rPr>
            </w:pPr>
            <w:r>
              <w:rPr>
                <w:rFonts w:ascii="Times New Roman" w:hAnsi="Times New Roman" w:cs="Times New Roman"/>
                <w:sz w:val="20"/>
                <w:szCs w:val="20"/>
              </w:rPr>
              <w:t>S’engage dans les activités sans en tirer les enseignements pour progresser</w:t>
            </w:r>
          </w:p>
        </w:tc>
        <w:tc>
          <w:tcPr>
            <w:tcW w:w="2552" w:type="dxa"/>
          </w:tcPr>
          <w:p w:rsidR="00EA7FDD" w:rsidRDefault="00CF7F21" w:rsidP="0093122B">
            <w:pPr>
              <w:rPr>
                <w:rFonts w:ascii="Times New Roman" w:hAnsi="Times New Roman" w:cs="Times New Roman"/>
                <w:sz w:val="20"/>
                <w:szCs w:val="20"/>
              </w:rPr>
            </w:pPr>
            <w:r>
              <w:rPr>
                <w:rFonts w:ascii="Times New Roman" w:hAnsi="Times New Roman" w:cs="Times New Roman"/>
                <w:sz w:val="20"/>
                <w:szCs w:val="20"/>
              </w:rPr>
              <w:t>Rôles préférentiels :</w:t>
            </w:r>
          </w:p>
          <w:p w:rsidR="00CF7F21" w:rsidRDefault="00CF7F21" w:rsidP="0093122B">
            <w:pPr>
              <w:rPr>
                <w:rFonts w:ascii="Times New Roman" w:hAnsi="Times New Roman" w:cs="Times New Roman"/>
                <w:sz w:val="20"/>
                <w:szCs w:val="20"/>
              </w:rPr>
            </w:pPr>
            <w:r>
              <w:rPr>
                <w:rFonts w:ascii="Times New Roman" w:hAnsi="Times New Roman" w:cs="Times New Roman"/>
                <w:sz w:val="20"/>
                <w:szCs w:val="20"/>
              </w:rPr>
              <w:t>Connait le règlement, l’applique et le fait respecter dans son rôle</w:t>
            </w:r>
          </w:p>
          <w:p w:rsidR="00CF7F21" w:rsidRDefault="00CF7F21" w:rsidP="0093122B">
            <w:pPr>
              <w:rPr>
                <w:rFonts w:ascii="Times New Roman" w:hAnsi="Times New Roman" w:cs="Times New Roman"/>
                <w:sz w:val="20"/>
                <w:szCs w:val="20"/>
              </w:rPr>
            </w:pPr>
            <w:r>
              <w:rPr>
                <w:rFonts w:ascii="Times New Roman" w:hAnsi="Times New Roman" w:cs="Times New Roman"/>
                <w:sz w:val="20"/>
                <w:szCs w:val="20"/>
              </w:rPr>
              <w:t>Les informations sont prélevées et transmises.</w:t>
            </w:r>
          </w:p>
          <w:p w:rsidR="00CF7F21" w:rsidRPr="00A02D9E" w:rsidRDefault="00CF7F21" w:rsidP="0093122B">
            <w:pPr>
              <w:rPr>
                <w:rFonts w:ascii="Times New Roman" w:hAnsi="Times New Roman" w:cs="Times New Roman"/>
                <w:sz w:val="20"/>
                <w:szCs w:val="20"/>
              </w:rPr>
            </w:pPr>
            <w:r>
              <w:rPr>
                <w:rFonts w:ascii="Times New Roman" w:hAnsi="Times New Roman" w:cs="Times New Roman"/>
                <w:sz w:val="20"/>
                <w:szCs w:val="20"/>
              </w:rPr>
              <w:t>S’engage dans les activités et tire des enseignements utiles</w:t>
            </w:r>
            <w:r w:rsidR="00E35942">
              <w:rPr>
                <w:rFonts w:ascii="Times New Roman" w:hAnsi="Times New Roman" w:cs="Times New Roman"/>
                <w:sz w:val="20"/>
                <w:szCs w:val="20"/>
              </w:rPr>
              <w:t xml:space="preserve"> </w:t>
            </w:r>
            <w:r w:rsidR="00E35942" w:rsidRPr="00741953">
              <w:rPr>
                <w:rFonts w:ascii="Times New Roman" w:hAnsi="Times New Roman" w:cs="Times New Roman"/>
                <w:color w:val="000000" w:themeColor="text1"/>
                <w:sz w:val="20"/>
                <w:szCs w:val="20"/>
              </w:rPr>
              <w:t>pour lui et les autres</w:t>
            </w:r>
            <w:r w:rsidRPr="00741953">
              <w:rPr>
                <w:rFonts w:ascii="Times New Roman" w:hAnsi="Times New Roman" w:cs="Times New Roman"/>
                <w:color w:val="000000" w:themeColor="text1"/>
                <w:sz w:val="20"/>
                <w:szCs w:val="20"/>
              </w:rPr>
              <w:t>.</w:t>
            </w:r>
          </w:p>
        </w:tc>
        <w:tc>
          <w:tcPr>
            <w:tcW w:w="2551" w:type="dxa"/>
          </w:tcPr>
          <w:p w:rsidR="00EA7FDD" w:rsidRDefault="00E35942" w:rsidP="0093122B">
            <w:pPr>
              <w:rPr>
                <w:rFonts w:ascii="Times New Roman" w:hAnsi="Times New Roman" w:cs="Times New Roman"/>
                <w:sz w:val="20"/>
                <w:szCs w:val="20"/>
              </w:rPr>
            </w:pPr>
            <w:r>
              <w:rPr>
                <w:rFonts w:ascii="Times New Roman" w:hAnsi="Times New Roman" w:cs="Times New Roman"/>
                <w:sz w:val="20"/>
                <w:szCs w:val="20"/>
              </w:rPr>
              <w:t>Rô</w:t>
            </w:r>
            <w:r w:rsidR="00CF7F21">
              <w:rPr>
                <w:rFonts w:ascii="Times New Roman" w:hAnsi="Times New Roman" w:cs="Times New Roman"/>
                <w:sz w:val="20"/>
                <w:szCs w:val="20"/>
              </w:rPr>
              <w:t>les au service du collectif :</w:t>
            </w:r>
          </w:p>
          <w:p w:rsidR="00CF7F21" w:rsidRDefault="00CF7F21" w:rsidP="0093122B">
            <w:pPr>
              <w:rPr>
                <w:rFonts w:ascii="Times New Roman" w:hAnsi="Times New Roman" w:cs="Times New Roman"/>
                <w:sz w:val="20"/>
                <w:szCs w:val="20"/>
              </w:rPr>
            </w:pPr>
            <w:r>
              <w:rPr>
                <w:rFonts w:ascii="Times New Roman" w:hAnsi="Times New Roman" w:cs="Times New Roman"/>
                <w:sz w:val="20"/>
                <w:szCs w:val="20"/>
              </w:rPr>
              <w:t>Connait le règlement, l’applique, le fait respecter et aide les autres à jouer leurs rôles</w:t>
            </w:r>
          </w:p>
          <w:p w:rsidR="00CF7F21" w:rsidRDefault="00CF7F21" w:rsidP="0093122B">
            <w:pPr>
              <w:rPr>
                <w:rFonts w:ascii="Times New Roman" w:hAnsi="Times New Roman" w:cs="Times New Roman"/>
                <w:sz w:val="20"/>
                <w:szCs w:val="20"/>
              </w:rPr>
            </w:pPr>
            <w:r>
              <w:rPr>
                <w:rFonts w:ascii="Times New Roman" w:hAnsi="Times New Roman" w:cs="Times New Roman"/>
                <w:sz w:val="20"/>
                <w:szCs w:val="20"/>
              </w:rPr>
              <w:t>Les informati</w:t>
            </w:r>
            <w:r w:rsidR="00E35942">
              <w:rPr>
                <w:rFonts w:ascii="Times New Roman" w:hAnsi="Times New Roman" w:cs="Times New Roman"/>
                <w:sz w:val="20"/>
                <w:szCs w:val="20"/>
              </w:rPr>
              <w:t>ons sont prélevées, sélectionnées</w:t>
            </w:r>
            <w:r>
              <w:rPr>
                <w:rFonts w:ascii="Times New Roman" w:hAnsi="Times New Roman" w:cs="Times New Roman"/>
                <w:sz w:val="20"/>
                <w:szCs w:val="20"/>
              </w:rPr>
              <w:t xml:space="preserve"> et transmises</w:t>
            </w:r>
          </w:p>
          <w:p w:rsidR="00CF7F21" w:rsidRPr="00741953" w:rsidRDefault="00CF7F21" w:rsidP="0093122B">
            <w:pPr>
              <w:rPr>
                <w:rFonts w:ascii="Times New Roman" w:hAnsi="Times New Roman" w:cs="Times New Roman"/>
                <w:color w:val="000000" w:themeColor="text1"/>
                <w:sz w:val="20"/>
                <w:szCs w:val="20"/>
              </w:rPr>
            </w:pPr>
            <w:r w:rsidRPr="00741953">
              <w:rPr>
                <w:rFonts w:ascii="Times New Roman" w:hAnsi="Times New Roman" w:cs="Times New Roman"/>
                <w:color w:val="000000" w:themeColor="text1"/>
                <w:sz w:val="20"/>
                <w:szCs w:val="20"/>
              </w:rPr>
              <w:t>S’engage dans les activités, tire des enseignements qui le font progresser et font évoluer sa prat</w:t>
            </w:r>
            <w:r w:rsidR="00E35942" w:rsidRPr="00741953">
              <w:rPr>
                <w:rFonts w:ascii="Times New Roman" w:hAnsi="Times New Roman" w:cs="Times New Roman"/>
                <w:color w:val="000000" w:themeColor="text1"/>
                <w:sz w:val="20"/>
                <w:szCs w:val="20"/>
              </w:rPr>
              <w:t>iq</w:t>
            </w:r>
            <w:r w:rsidRPr="00741953">
              <w:rPr>
                <w:rFonts w:ascii="Times New Roman" w:hAnsi="Times New Roman" w:cs="Times New Roman"/>
                <w:color w:val="000000" w:themeColor="text1"/>
                <w:sz w:val="20"/>
                <w:szCs w:val="20"/>
              </w:rPr>
              <w:t>ue</w:t>
            </w:r>
            <w:r w:rsidR="00E35942" w:rsidRPr="00741953">
              <w:rPr>
                <w:rFonts w:ascii="Times New Roman" w:hAnsi="Times New Roman" w:cs="Times New Roman"/>
                <w:color w:val="000000" w:themeColor="text1"/>
                <w:sz w:val="20"/>
                <w:szCs w:val="20"/>
              </w:rPr>
              <w:t xml:space="preserve"> pour lui et les </w:t>
            </w:r>
            <w:proofErr w:type="gramStart"/>
            <w:r w:rsidR="00E35942" w:rsidRPr="00741953">
              <w:rPr>
                <w:rFonts w:ascii="Times New Roman" w:hAnsi="Times New Roman" w:cs="Times New Roman"/>
                <w:color w:val="000000" w:themeColor="text1"/>
                <w:sz w:val="20"/>
                <w:szCs w:val="20"/>
              </w:rPr>
              <w:t xml:space="preserve">autres </w:t>
            </w:r>
            <w:r w:rsidRPr="00741953">
              <w:rPr>
                <w:rFonts w:ascii="Times New Roman" w:hAnsi="Times New Roman" w:cs="Times New Roman"/>
                <w:color w:val="000000" w:themeColor="text1"/>
                <w:sz w:val="20"/>
                <w:szCs w:val="20"/>
              </w:rPr>
              <w:t>.</w:t>
            </w:r>
            <w:proofErr w:type="gramEnd"/>
          </w:p>
        </w:tc>
      </w:tr>
      <w:tr w:rsidR="00AE7C2E" w:rsidRPr="00A02D9E" w:rsidTr="000D76D5">
        <w:trPr>
          <w:trHeight w:val="272"/>
        </w:trPr>
        <w:tc>
          <w:tcPr>
            <w:tcW w:w="5098" w:type="dxa"/>
          </w:tcPr>
          <w:p w:rsidR="00AE7C2E" w:rsidRPr="00A02D9E" w:rsidRDefault="00AE7C2E" w:rsidP="00CC4301">
            <w:pPr>
              <w:rPr>
                <w:rFonts w:ascii="Times New Roman" w:hAnsi="Times New Roman" w:cs="Times New Roman"/>
                <w:sz w:val="20"/>
                <w:szCs w:val="20"/>
              </w:rPr>
            </w:pPr>
            <w:r w:rsidRPr="00A02D9E">
              <w:rPr>
                <w:rFonts w:ascii="Times New Roman" w:hAnsi="Times New Roman" w:cs="Times New Roman"/>
                <w:sz w:val="20"/>
                <w:szCs w:val="20"/>
              </w:rPr>
              <w:t>C</w:t>
            </w:r>
            <w:r w:rsidR="00AF35AC" w:rsidRPr="00A02D9E">
              <w:rPr>
                <w:rFonts w:ascii="Times New Roman" w:hAnsi="Times New Roman" w:cs="Times New Roman"/>
                <w:sz w:val="20"/>
                <w:szCs w:val="20"/>
              </w:rPr>
              <w:t>as n</w:t>
            </w:r>
            <w:r w:rsidRPr="00A02D9E">
              <w:rPr>
                <w:rFonts w:ascii="Times New Roman" w:hAnsi="Times New Roman" w:cs="Times New Roman"/>
                <w:sz w:val="20"/>
                <w:szCs w:val="20"/>
              </w:rPr>
              <w:t xml:space="preserve">°1       2 points </w:t>
            </w:r>
            <w:sdt>
              <w:sdtPr>
                <w:rPr>
                  <w:rFonts w:ascii="Times New Roman" w:hAnsi="Times New Roman" w:cs="Times New Roman"/>
                  <w:sz w:val="20"/>
                  <w:szCs w:val="20"/>
                </w:rPr>
                <w:id w:val="611706856"/>
              </w:sdtPr>
              <w:sdtContent>
                <w:r w:rsidRPr="00A02D9E">
                  <w:rPr>
                    <w:rFonts w:ascii="Segoe UI Symbol" w:eastAsia="MS Gothic" w:hAnsi="Segoe UI Symbol" w:cs="Segoe UI Symbol"/>
                    <w:sz w:val="20"/>
                    <w:szCs w:val="20"/>
                  </w:rPr>
                  <w:t>☐</w:t>
                </w:r>
              </w:sdtContent>
            </w:sdt>
          </w:p>
        </w:tc>
        <w:tc>
          <w:tcPr>
            <w:tcW w:w="2552" w:type="dxa"/>
            <w:shd w:val="clear" w:color="auto" w:fill="F2F2F2" w:themeFill="background1" w:themeFillShade="F2"/>
          </w:tcPr>
          <w:p w:rsidR="00AE7C2E" w:rsidRPr="00A02D9E" w:rsidRDefault="00AE7C2E" w:rsidP="00AE7C2E">
            <w:pPr>
              <w:jc w:val="center"/>
              <w:rPr>
                <w:rFonts w:ascii="Times New Roman" w:hAnsi="Times New Roman" w:cs="Times New Roman"/>
                <w:sz w:val="20"/>
                <w:szCs w:val="20"/>
              </w:rPr>
            </w:pPr>
            <w:r w:rsidRPr="00A02D9E">
              <w:rPr>
                <w:rFonts w:ascii="Times New Roman" w:hAnsi="Times New Roman" w:cs="Times New Roman"/>
                <w:sz w:val="20"/>
                <w:szCs w:val="20"/>
              </w:rPr>
              <w:t>0,5 point</w:t>
            </w:r>
          </w:p>
        </w:tc>
        <w:tc>
          <w:tcPr>
            <w:tcW w:w="2551" w:type="dxa"/>
            <w:shd w:val="clear" w:color="auto" w:fill="F2F2F2" w:themeFill="background1" w:themeFillShade="F2"/>
          </w:tcPr>
          <w:p w:rsidR="00AE7C2E" w:rsidRPr="00A02D9E" w:rsidRDefault="00AE7C2E" w:rsidP="00AE7C2E">
            <w:pPr>
              <w:jc w:val="center"/>
              <w:rPr>
                <w:rFonts w:ascii="Times New Roman" w:hAnsi="Times New Roman" w:cs="Times New Roman"/>
                <w:sz w:val="20"/>
                <w:szCs w:val="20"/>
              </w:rPr>
            </w:pPr>
            <w:r w:rsidRPr="00A02D9E">
              <w:rPr>
                <w:rFonts w:ascii="Times New Roman" w:hAnsi="Times New Roman" w:cs="Times New Roman"/>
                <w:sz w:val="20"/>
                <w:szCs w:val="20"/>
              </w:rPr>
              <w:t>1 point</w:t>
            </w:r>
          </w:p>
        </w:tc>
        <w:tc>
          <w:tcPr>
            <w:tcW w:w="2552" w:type="dxa"/>
            <w:shd w:val="clear" w:color="auto" w:fill="F2F2F2" w:themeFill="background1" w:themeFillShade="F2"/>
          </w:tcPr>
          <w:p w:rsidR="00AE7C2E" w:rsidRPr="00A02D9E" w:rsidRDefault="00AE7C2E" w:rsidP="00AE7C2E">
            <w:pPr>
              <w:jc w:val="center"/>
              <w:rPr>
                <w:rFonts w:ascii="Times New Roman" w:hAnsi="Times New Roman" w:cs="Times New Roman"/>
                <w:sz w:val="20"/>
                <w:szCs w:val="20"/>
              </w:rPr>
            </w:pPr>
            <w:r w:rsidRPr="00A02D9E">
              <w:rPr>
                <w:rFonts w:ascii="Times New Roman" w:hAnsi="Times New Roman" w:cs="Times New Roman"/>
                <w:sz w:val="20"/>
                <w:szCs w:val="20"/>
              </w:rPr>
              <w:t>1,5 point</w:t>
            </w:r>
            <w:r w:rsidR="00AF35AC" w:rsidRPr="00A02D9E">
              <w:rPr>
                <w:rFonts w:ascii="Times New Roman" w:hAnsi="Times New Roman" w:cs="Times New Roman"/>
                <w:sz w:val="20"/>
                <w:szCs w:val="20"/>
              </w:rPr>
              <w:t>s</w:t>
            </w:r>
          </w:p>
        </w:tc>
        <w:tc>
          <w:tcPr>
            <w:tcW w:w="2551" w:type="dxa"/>
            <w:shd w:val="clear" w:color="auto" w:fill="F2F2F2" w:themeFill="background1" w:themeFillShade="F2"/>
          </w:tcPr>
          <w:p w:rsidR="00AE7C2E" w:rsidRPr="00A02D9E" w:rsidRDefault="00AE7C2E" w:rsidP="00AE7C2E">
            <w:pPr>
              <w:jc w:val="center"/>
              <w:rPr>
                <w:rFonts w:ascii="Times New Roman" w:hAnsi="Times New Roman" w:cs="Times New Roman"/>
                <w:sz w:val="20"/>
                <w:szCs w:val="20"/>
              </w:rPr>
            </w:pPr>
            <w:r w:rsidRPr="00A02D9E">
              <w:rPr>
                <w:rFonts w:ascii="Times New Roman" w:hAnsi="Times New Roman" w:cs="Times New Roman"/>
                <w:sz w:val="20"/>
                <w:szCs w:val="20"/>
              </w:rPr>
              <w:t>2 points</w:t>
            </w:r>
          </w:p>
        </w:tc>
      </w:tr>
      <w:tr w:rsidR="00AE7C2E" w:rsidRPr="00A02D9E" w:rsidTr="000D76D5">
        <w:trPr>
          <w:trHeight w:val="272"/>
        </w:trPr>
        <w:tc>
          <w:tcPr>
            <w:tcW w:w="5098" w:type="dxa"/>
          </w:tcPr>
          <w:p w:rsidR="00AE7C2E" w:rsidRPr="00A02D9E" w:rsidRDefault="00AE7C2E" w:rsidP="00CC4301">
            <w:pPr>
              <w:rPr>
                <w:rFonts w:ascii="Times New Roman" w:hAnsi="Times New Roman" w:cs="Times New Roman"/>
                <w:sz w:val="20"/>
                <w:szCs w:val="20"/>
              </w:rPr>
            </w:pPr>
            <w:r w:rsidRPr="00A02D9E">
              <w:rPr>
                <w:rFonts w:ascii="Times New Roman" w:hAnsi="Times New Roman" w:cs="Times New Roman"/>
                <w:sz w:val="20"/>
                <w:szCs w:val="20"/>
              </w:rPr>
              <w:t>C</w:t>
            </w:r>
            <w:r w:rsidR="00AF35AC" w:rsidRPr="00A02D9E">
              <w:rPr>
                <w:rFonts w:ascii="Times New Roman" w:hAnsi="Times New Roman" w:cs="Times New Roman"/>
                <w:sz w:val="20"/>
                <w:szCs w:val="20"/>
              </w:rPr>
              <w:t>as n</w:t>
            </w:r>
            <w:r w:rsidRPr="00A02D9E">
              <w:rPr>
                <w:rFonts w:ascii="Times New Roman" w:hAnsi="Times New Roman" w:cs="Times New Roman"/>
                <w:sz w:val="20"/>
                <w:szCs w:val="20"/>
              </w:rPr>
              <w:t xml:space="preserve">°2       4 points </w:t>
            </w:r>
            <w:sdt>
              <w:sdtPr>
                <w:rPr>
                  <w:rFonts w:ascii="Times New Roman" w:hAnsi="Times New Roman" w:cs="Times New Roman"/>
                  <w:sz w:val="20"/>
                  <w:szCs w:val="20"/>
                </w:rPr>
                <w:id w:val="757103891"/>
              </w:sdtPr>
              <w:sdtContent>
                <w:r w:rsidRPr="00A02D9E">
                  <w:rPr>
                    <w:rFonts w:ascii="Segoe UI Symbol" w:eastAsia="MS Gothic" w:hAnsi="Segoe UI Symbol" w:cs="Segoe UI Symbol"/>
                    <w:sz w:val="20"/>
                    <w:szCs w:val="20"/>
                  </w:rPr>
                  <w:t>☐</w:t>
                </w:r>
              </w:sdtContent>
            </w:sdt>
          </w:p>
        </w:tc>
        <w:tc>
          <w:tcPr>
            <w:tcW w:w="2552" w:type="dxa"/>
            <w:shd w:val="clear" w:color="auto" w:fill="F2F2F2" w:themeFill="background1" w:themeFillShade="F2"/>
          </w:tcPr>
          <w:p w:rsidR="00AE7C2E" w:rsidRPr="00A02D9E" w:rsidRDefault="00AE7C2E" w:rsidP="00AE7C2E">
            <w:pPr>
              <w:jc w:val="center"/>
              <w:rPr>
                <w:rFonts w:ascii="Times New Roman" w:hAnsi="Times New Roman" w:cs="Times New Roman"/>
                <w:sz w:val="20"/>
                <w:szCs w:val="20"/>
              </w:rPr>
            </w:pPr>
            <w:r w:rsidRPr="00A02D9E">
              <w:rPr>
                <w:rFonts w:ascii="Times New Roman" w:hAnsi="Times New Roman" w:cs="Times New Roman"/>
                <w:sz w:val="20"/>
                <w:szCs w:val="20"/>
              </w:rPr>
              <w:t>1 point</w:t>
            </w:r>
          </w:p>
        </w:tc>
        <w:tc>
          <w:tcPr>
            <w:tcW w:w="2551" w:type="dxa"/>
            <w:shd w:val="clear" w:color="auto" w:fill="F2F2F2" w:themeFill="background1" w:themeFillShade="F2"/>
          </w:tcPr>
          <w:p w:rsidR="00AE7C2E" w:rsidRPr="00A02D9E" w:rsidRDefault="00AE7C2E" w:rsidP="00AE7C2E">
            <w:pPr>
              <w:jc w:val="center"/>
              <w:rPr>
                <w:rFonts w:ascii="Times New Roman" w:hAnsi="Times New Roman" w:cs="Times New Roman"/>
                <w:sz w:val="20"/>
                <w:szCs w:val="20"/>
              </w:rPr>
            </w:pPr>
            <w:r w:rsidRPr="00A02D9E">
              <w:rPr>
                <w:rFonts w:ascii="Times New Roman" w:hAnsi="Times New Roman" w:cs="Times New Roman"/>
                <w:sz w:val="20"/>
                <w:szCs w:val="20"/>
              </w:rPr>
              <w:t>2 points</w:t>
            </w:r>
          </w:p>
        </w:tc>
        <w:tc>
          <w:tcPr>
            <w:tcW w:w="2552" w:type="dxa"/>
            <w:shd w:val="clear" w:color="auto" w:fill="F2F2F2" w:themeFill="background1" w:themeFillShade="F2"/>
          </w:tcPr>
          <w:p w:rsidR="00AE7C2E" w:rsidRPr="00A02D9E" w:rsidRDefault="00AE7C2E" w:rsidP="00AE7C2E">
            <w:pPr>
              <w:jc w:val="center"/>
              <w:rPr>
                <w:rFonts w:ascii="Times New Roman" w:hAnsi="Times New Roman" w:cs="Times New Roman"/>
                <w:sz w:val="20"/>
                <w:szCs w:val="20"/>
              </w:rPr>
            </w:pPr>
            <w:r w:rsidRPr="00A02D9E">
              <w:rPr>
                <w:rFonts w:ascii="Times New Roman" w:hAnsi="Times New Roman" w:cs="Times New Roman"/>
                <w:sz w:val="20"/>
                <w:szCs w:val="20"/>
              </w:rPr>
              <w:t>3 points</w:t>
            </w:r>
          </w:p>
        </w:tc>
        <w:tc>
          <w:tcPr>
            <w:tcW w:w="2551" w:type="dxa"/>
            <w:shd w:val="clear" w:color="auto" w:fill="F2F2F2" w:themeFill="background1" w:themeFillShade="F2"/>
          </w:tcPr>
          <w:p w:rsidR="00AE7C2E" w:rsidRPr="00A02D9E" w:rsidRDefault="00AE7C2E" w:rsidP="00AE7C2E">
            <w:pPr>
              <w:jc w:val="center"/>
              <w:rPr>
                <w:rFonts w:ascii="Times New Roman" w:hAnsi="Times New Roman" w:cs="Times New Roman"/>
                <w:sz w:val="20"/>
                <w:szCs w:val="20"/>
              </w:rPr>
            </w:pPr>
            <w:r w:rsidRPr="00A02D9E">
              <w:rPr>
                <w:rFonts w:ascii="Times New Roman" w:hAnsi="Times New Roman" w:cs="Times New Roman"/>
                <w:sz w:val="20"/>
                <w:szCs w:val="20"/>
              </w:rPr>
              <w:t>4 points</w:t>
            </w:r>
          </w:p>
        </w:tc>
      </w:tr>
      <w:tr w:rsidR="00AE7C2E" w:rsidRPr="00A02D9E" w:rsidTr="000D76D5">
        <w:trPr>
          <w:trHeight w:val="272"/>
        </w:trPr>
        <w:tc>
          <w:tcPr>
            <w:tcW w:w="5098" w:type="dxa"/>
          </w:tcPr>
          <w:p w:rsidR="00AE7C2E" w:rsidRPr="00A02D9E" w:rsidRDefault="00AE7C2E" w:rsidP="00CC4301">
            <w:pPr>
              <w:rPr>
                <w:rFonts w:ascii="Times New Roman" w:hAnsi="Times New Roman" w:cs="Times New Roman"/>
                <w:sz w:val="20"/>
                <w:szCs w:val="20"/>
              </w:rPr>
            </w:pPr>
            <w:r w:rsidRPr="00A02D9E">
              <w:rPr>
                <w:rFonts w:ascii="Times New Roman" w:hAnsi="Times New Roman" w:cs="Times New Roman"/>
                <w:sz w:val="20"/>
                <w:szCs w:val="20"/>
              </w:rPr>
              <w:t>C</w:t>
            </w:r>
            <w:r w:rsidR="00AF35AC" w:rsidRPr="00A02D9E">
              <w:rPr>
                <w:rFonts w:ascii="Times New Roman" w:hAnsi="Times New Roman" w:cs="Times New Roman"/>
                <w:sz w:val="20"/>
                <w:szCs w:val="20"/>
              </w:rPr>
              <w:t>as n</w:t>
            </w:r>
            <w:r w:rsidRPr="00A02D9E">
              <w:rPr>
                <w:rFonts w:ascii="Times New Roman" w:hAnsi="Times New Roman" w:cs="Times New Roman"/>
                <w:sz w:val="20"/>
                <w:szCs w:val="20"/>
              </w:rPr>
              <w:t xml:space="preserve">°3       6 points </w:t>
            </w:r>
            <w:sdt>
              <w:sdtPr>
                <w:rPr>
                  <w:rFonts w:ascii="Times New Roman" w:hAnsi="Times New Roman" w:cs="Times New Roman"/>
                  <w:sz w:val="20"/>
                  <w:szCs w:val="20"/>
                </w:rPr>
                <w:id w:val="-1605265990"/>
              </w:sdtPr>
              <w:sdtContent>
                <w:r w:rsidRPr="00A02D9E">
                  <w:rPr>
                    <w:rFonts w:ascii="Segoe UI Symbol" w:eastAsia="MS Gothic" w:hAnsi="Segoe UI Symbol" w:cs="Segoe UI Symbol"/>
                    <w:sz w:val="20"/>
                    <w:szCs w:val="20"/>
                  </w:rPr>
                  <w:t>☐</w:t>
                </w:r>
              </w:sdtContent>
            </w:sdt>
          </w:p>
        </w:tc>
        <w:tc>
          <w:tcPr>
            <w:tcW w:w="2552" w:type="dxa"/>
            <w:shd w:val="clear" w:color="auto" w:fill="F2F2F2" w:themeFill="background1" w:themeFillShade="F2"/>
          </w:tcPr>
          <w:p w:rsidR="00AE7C2E" w:rsidRPr="00A02D9E" w:rsidRDefault="00AE7C2E" w:rsidP="00AE7C2E">
            <w:pPr>
              <w:jc w:val="center"/>
              <w:rPr>
                <w:rFonts w:ascii="Times New Roman" w:hAnsi="Times New Roman" w:cs="Times New Roman"/>
                <w:sz w:val="20"/>
                <w:szCs w:val="20"/>
              </w:rPr>
            </w:pPr>
            <w:r w:rsidRPr="00A02D9E">
              <w:rPr>
                <w:rFonts w:ascii="Times New Roman" w:hAnsi="Times New Roman" w:cs="Times New Roman"/>
                <w:sz w:val="20"/>
                <w:szCs w:val="20"/>
              </w:rPr>
              <w:t>1,5 point</w:t>
            </w:r>
            <w:r w:rsidR="00AF35AC" w:rsidRPr="00A02D9E">
              <w:rPr>
                <w:rFonts w:ascii="Times New Roman" w:hAnsi="Times New Roman" w:cs="Times New Roman"/>
                <w:sz w:val="20"/>
                <w:szCs w:val="20"/>
              </w:rPr>
              <w:t>s</w:t>
            </w:r>
          </w:p>
        </w:tc>
        <w:tc>
          <w:tcPr>
            <w:tcW w:w="2551" w:type="dxa"/>
            <w:shd w:val="clear" w:color="auto" w:fill="F2F2F2" w:themeFill="background1" w:themeFillShade="F2"/>
          </w:tcPr>
          <w:p w:rsidR="00AE7C2E" w:rsidRPr="00A02D9E" w:rsidRDefault="00AE7C2E" w:rsidP="00AE7C2E">
            <w:pPr>
              <w:jc w:val="center"/>
              <w:rPr>
                <w:rFonts w:ascii="Times New Roman" w:hAnsi="Times New Roman" w:cs="Times New Roman"/>
                <w:sz w:val="20"/>
                <w:szCs w:val="20"/>
              </w:rPr>
            </w:pPr>
            <w:r w:rsidRPr="00A02D9E">
              <w:rPr>
                <w:rFonts w:ascii="Times New Roman" w:hAnsi="Times New Roman" w:cs="Times New Roman"/>
                <w:sz w:val="20"/>
                <w:szCs w:val="20"/>
              </w:rPr>
              <w:t xml:space="preserve">3 </w:t>
            </w:r>
            <w:r w:rsidR="003912D7" w:rsidRPr="00A02D9E">
              <w:rPr>
                <w:rFonts w:ascii="Times New Roman" w:hAnsi="Times New Roman" w:cs="Times New Roman"/>
                <w:sz w:val="20"/>
                <w:szCs w:val="20"/>
              </w:rPr>
              <w:t>poin</w:t>
            </w:r>
            <w:r w:rsidRPr="00A02D9E">
              <w:rPr>
                <w:rFonts w:ascii="Times New Roman" w:hAnsi="Times New Roman" w:cs="Times New Roman"/>
                <w:sz w:val="20"/>
                <w:szCs w:val="20"/>
              </w:rPr>
              <w:t>ts</w:t>
            </w:r>
          </w:p>
        </w:tc>
        <w:tc>
          <w:tcPr>
            <w:tcW w:w="2552" w:type="dxa"/>
            <w:shd w:val="clear" w:color="auto" w:fill="F2F2F2" w:themeFill="background1" w:themeFillShade="F2"/>
          </w:tcPr>
          <w:p w:rsidR="00AE7C2E" w:rsidRPr="00A02D9E" w:rsidRDefault="00AE7C2E" w:rsidP="00AE7C2E">
            <w:pPr>
              <w:jc w:val="center"/>
              <w:rPr>
                <w:rFonts w:ascii="Times New Roman" w:hAnsi="Times New Roman" w:cs="Times New Roman"/>
                <w:sz w:val="20"/>
                <w:szCs w:val="20"/>
              </w:rPr>
            </w:pPr>
            <w:r w:rsidRPr="00A02D9E">
              <w:rPr>
                <w:rFonts w:ascii="Times New Roman" w:hAnsi="Times New Roman" w:cs="Times New Roman"/>
                <w:sz w:val="20"/>
                <w:szCs w:val="20"/>
              </w:rPr>
              <w:t>4,5 points</w:t>
            </w:r>
          </w:p>
        </w:tc>
        <w:tc>
          <w:tcPr>
            <w:tcW w:w="2551" w:type="dxa"/>
            <w:shd w:val="clear" w:color="auto" w:fill="F2F2F2" w:themeFill="background1" w:themeFillShade="F2"/>
          </w:tcPr>
          <w:p w:rsidR="00AE7C2E" w:rsidRPr="00A02D9E" w:rsidRDefault="00AE7C2E" w:rsidP="00AE7C2E">
            <w:pPr>
              <w:jc w:val="center"/>
              <w:rPr>
                <w:rFonts w:ascii="Times New Roman" w:hAnsi="Times New Roman" w:cs="Times New Roman"/>
                <w:sz w:val="20"/>
                <w:szCs w:val="20"/>
              </w:rPr>
            </w:pPr>
            <w:r w:rsidRPr="00A02D9E">
              <w:rPr>
                <w:rFonts w:ascii="Times New Roman" w:hAnsi="Times New Roman" w:cs="Times New Roman"/>
                <w:sz w:val="20"/>
                <w:szCs w:val="20"/>
              </w:rPr>
              <w:t>6 points</w:t>
            </w:r>
          </w:p>
        </w:tc>
      </w:tr>
    </w:tbl>
    <w:p w:rsidR="00EA7FDD" w:rsidRPr="00A02D9E" w:rsidRDefault="00EA7FDD" w:rsidP="002746AD">
      <w:pPr>
        <w:rPr>
          <w:rFonts w:ascii="Times New Roman" w:hAnsi="Times New Roman" w:cs="Times New Roman"/>
          <w:sz w:val="20"/>
          <w:szCs w:val="20"/>
        </w:rPr>
      </w:pPr>
    </w:p>
    <w:p w:rsidR="00D64BAC" w:rsidRPr="00A02D9E" w:rsidRDefault="00D64BAC" w:rsidP="000D76D5">
      <w:pPr>
        <w:pStyle w:val="Paragraphedeliste"/>
        <w:rPr>
          <w:rFonts w:ascii="Times New Roman" w:hAnsi="Times New Roman" w:cs="Times New Roman"/>
          <w:i/>
          <w:sz w:val="20"/>
          <w:szCs w:val="20"/>
        </w:rPr>
      </w:pPr>
    </w:p>
    <w:sectPr w:rsidR="00D64BAC" w:rsidRPr="00A02D9E" w:rsidSect="00F258EF">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E19" w:rsidRDefault="00FC5E19" w:rsidP="0066628D">
      <w:pPr>
        <w:spacing w:after="0" w:line="240" w:lineRule="auto"/>
      </w:pPr>
      <w:r>
        <w:separator/>
      </w:r>
    </w:p>
  </w:endnote>
  <w:endnote w:type="continuationSeparator" w:id="0">
    <w:p w:rsidR="00FC5E19" w:rsidRDefault="00FC5E19" w:rsidP="006662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Roboto-Bold">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E19" w:rsidRDefault="00FC5E19" w:rsidP="0066628D">
      <w:pPr>
        <w:spacing w:after="0" w:line="240" w:lineRule="auto"/>
      </w:pPr>
      <w:r>
        <w:separator/>
      </w:r>
    </w:p>
  </w:footnote>
  <w:footnote w:type="continuationSeparator" w:id="0">
    <w:p w:rsidR="00FC5E19" w:rsidRDefault="00FC5E19" w:rsidP="006662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008F0"/>
    <w:multiLevelType w:val="hybridMultilevel"/>
    <w:tmpl w:val="35765DCA"/>
    <w:lvl w:ilvl="0" w:tplc="FE4A1328">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21725D"/>
    <w:multiLevelType w:val="hybridMultilevel"/>
    <w:tmpl w:val="8CC6EB08"/>
    <w:lvl w:ilvl="0" w:tplc="0D98FB7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E0E19B1"/>
    <w:multiLevelType w:val="hybridMultilevel"/>
    <w:tmpl w:val="8534BF72"/>
    <w:lvl w:ilvl="0" w:tplc="1A3845EA">
      <w:start w:val="6"/>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4AA0D51"/>
    <w:multiLevelType w:val="hybridMultilevel"/>
    <w:tmpl w:val="38F2F33E"/>
    <w:lvl w:ilvl="0" w:tplc="13EC8C20">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
    <w:nsid w:val="778D270E"/>
    <w:multiLevelType w:val="hybridMultilevel"/>
    <w:tmpl w:val="3FB0C1A0"/>
    <w:lvl w:ilvl="0" w:tplc="E58A8C8C">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rsids>
    <w:rsidRoot w:val="002746AD"/>
    <w:rsid w:val="0001578D"/>
    <w:rsid w:val="00016079"/>
    <w:rsid w:val="00017360"/>
    <w:rsid w:val="0003287C"/>
    <w:rsid w:val="00045B80"/>
    <w:rsid w:val="00057B17"/>
    <w:rsid w:val="000978E2"/>
    <w:rsid w:val="000D76D5"/>
    <w:rsid w:val="00105B85"/>
    <w:rsid w:val="0011663D"/>
    <w:rsid w:val="0012109D"/>
    <w:rsid w:val="00124AA7"/>
    <w:rsid w:val="0013036C"/>
    <w:rsid w:val="001614EB"/>
    <w:rsid w:val="00163341"/>
    <w:rsid w:val="001636B4"/>
    <w:rsid w:val="001718D1"/>
    <w:rsid w:val="001D193F"/>
    <w:rsid w:val="001E4789"/>
    <w:rsid w:val="001F6656"/>
    <w:rsid w:val="00216DBB"/>
    <w:rsid w:val="00222FB3"/>
    <w:rsid w:val="002746AD"/>
    <w:rsid w:val="002817D6"/>
    <w:rsid w:val="00292EE9"/>
    <w:rsid w:val="002A56D9"/>
    <w:rsid w:val="002D3D29"/>
    <w:rsid w:val="002E0493"/>
    <w:rsid w:val="002E0D24"/>
    <w:rsid w:val="00322214"/>
    <w:rsid w:val="003478BD"/>
    <w:rsid w:val="003558D0"/>
    <w:rsid w:val="00365D66"/>
    <w:rsid w:val="00375649"/>
    <w:rsid w:val="003912D7"/>
    <w:rsid w:val="00394A4C"/>
    <w:rsid w:val="003B0437"/>
    <w:rsid w:val="003B41DD"/>
    <w:rsid w:val="003C61C0"/>
    <w:rsid w:val="003C76FC"/>
    <w:rsid w:val="003D7CD7"/>
    <w:rsid w:val="003F1D05"/>
    <w:rsid w:val="0040794B"/>
    <w:rsid w:val="00450ACD"/>
    <w:rsid w:val="0045740A"/>
    <w:rsid w:val="004B453D"/>
    <w:rsid w:val="004D6815"/>
    <w:rsid w:val="005332AF"/>
    <w:rsid w:val="00547C43"/>
    <w:rsid w:val="00571C8E"/>
    <w:rsid w:val="005C0A08"/>
    <w:rsid w:val="005E2EF0"/>
    <w:rsid w:val="00656C40"/>
    <w:rsid w:val="0066628D"/>
    <w:rsid w:val="00681196"/>
    <w:rsid w:val="00695A2F"/>
    <w:rsid w:val="006B2B83"/>
    <w:rsid w:val="006F7A46"/>
    <w:rsid w:val="00715C9A"/>
    <w:rsid w:val="00741953"/>
    <w:rsid w:val="00741F8D"/>
    <w:rsid w:val="00744186"/>
    <w:rsid w:val="0074616C"/>
    <w:rsid w:val="007634F4"/>
    <w:rsid w:val="007675AD"/>
    <w:rsid w:val="007735A5"/>
    <w:rsid w:val="007849E2"/>
    <w:rsid w:val="007C3726"/>
    <w:rsid w:val="007C4E5A"/>
    <w:rsid w:val="007E73B4"/>
    <w:rsid w:val="00801990"/>
    <w:rsid w:val="008354F3"/>
    <w:rsid w:val="00842AF6"/>
    <w:rsid w:val="00854F1A"/>
    <w:rsid w:val="008616C4"/>
    <w:rsid w:val="00865F0C"/>
    <w:rsid w:val="00872353"/>
    <w:rsid w:val="008A6E26"/>
    <w:rsid w:val="008B50CC"/>
    <w:rsid w:val="008D5740"/>
    <w:rsid w:val="008E714B"/>
    <w:rsid w:val="009001D8"/>
    <w:rsid w:val="00906A99"/>
    <w:rsid w:val="0095553E"/>
    <w:rsid w:val="00964876"/>
    <w:rsid w:val="00973E20"/>
    <w:rsid w:val="009A287B"/>
    <w:rsid w:val="00A02D9E"/>
    <w:rsid w:val="00A34380"/>
    <w:rsid w:val="00A458DA"/>
    <w:rsid w:val="00A547EF"/>
    <w:rsid w:val="00AE24D4"/>
    <w:rsid w:val="00AE7C2E"/>
    <w:rsid w:val="00AF35AC"/>
    <w:rsid w:val="00B15975"/>
    <w:rsid w:val="00B21AC9"/>
    <w:rsid w:val="00B26299"/>
    <w:rsid w:val="00B368CF"/>
    <w:rsid w:val="00B46B6A"/>
    <w:rsid w:val="00B51222"/>
    <w:rsid w:val="00B638F3"/>
    <w:rsid w:val="00B821AC"/>
    <w:rsid w:val="00B97ADB"/>
    <w:rsid w:val="00BE0A39"/>
    <w:rsid w:val="00C0055B"/>
    <w:rsid w:val="00C02E74"/>
    <w:rsid w:val="00C17237"/>
    <w:rsid w:val="00C33B20"/>
    <w:rsid w:val="00C359C2"/>
    <w:rsid w:val="00C4219E"/>
    <w:rsid w:val="00C51F72"/>
    <w:rsid w:val="00C73774"/>
    <w:rsid w:val="00C829F0"/>
    <w:rsid w:val="00CC4301"/>
    <w:rsid w:val="00CF6C35"/>
    <w:rsid w:val="00CF7F21"/>
    <w:rsid w:val="00D11AAB"/>
    <w:rsid w:val="00D22E8F"/>
    <w:rsid w:val="00D23AD3"/>
    <w:rsid w:val="00D272EB"/>
    <w:rsid w:val="00D64BAC"/>
    <w:rsid w:val="00D707FB"/>
    <w:rsid w:val="00D80DCA"/>
    <w:rsid w:val="00E055B5"/>
    <w:rsid w:val="00E06DA8"/>
    <w:rsid w:val="00E20845"/>
    <w:rsid w:val="00E2673F"/>
    <w:rsid w:val="00E35942"/>
    <w:rsid w:val="00E35D87"/>
    <w:rsid w:val="00E47063"/>
    <w:rsid w:val="00E608A3"/>
    <w:rsid w:val="00E66510"/>
    <w:rsid w:val="00E813F2"/>
    <w:rsid w:val="00EA63D0"/>
    <w:rsid w:val="00EA7FDD"/>
    <w:rsid w:val="00EE51E5"/>
    <w:rsid w:val="00F155C7"/>
    <w:rsid w:val="00F258EF"/>
    <w:rsid w:val="00F31629"/>
    <w:rsid w:val="00F35797"/>
    <w:rsid w:val="00F93F6C"/>
    <w:rsid w:val="00FA1ED9"/>
    <w:rsid w:val="00FA6522"/>
    <w:rsid w:val="00FC1629"/>
    <w:rsid w:val="00FC5E1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49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20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EA7FDD"/>
    <w:pPr>
      <w:spacing w:after="0" w:line="240" w:lineRule="auto"/>
    </w:pPr>
  </w:style>
  <w:style w:type="paragraph" w:styleId="Paragraphedeliste">
    <w:name w:val="List Paragraph"/>
    <w:basedOn w:val="Normal"/>
    <w:uiPriority w:val="34"/>
    <w:qFormat/>
    <w:rsid w:val="00854F1A"/>
    <w:pPr>
      <w:ind w:left="720"/>
      <w:contextualSpacing/>
    </w:pPr>
  </w:style>
  <w:style w:type="paragraph" w:styleId="En-tte">
    <w:name w:val="header"/>
    <w:basedOn w:val="Normal"/>
    <w:link w:val="En-tteCar"/>
    <w:uiPriority w:val="99"/>
    <w:unhideWhenUsed/>
    <w:rsid w:val="0066628D"/>
    <w:pPr>
      <w:tabs>
        <w:tab w:val="center" w:pos="4536"/>
        <w:tab w:val="right" w:pos="9072"/>
      </w:tabs>
      <w:spacing w:after="0" w:line="240" w:lineRule="auto"/>
    </w:pPr>
  </w:style>
  <w:style w:type="character" w:customStyle="1" w:styleId="En-tteCar">
    <w:name w:val="En-tête Car"/>
    <w:basedOn w:val="Policepardfaut"/>
    <w:link w:val="En-tte"/>
    <w:uiPriority w:val="99"/>
    <w:rsid w:val="0066628D"/>
  </w:style>
  <w:style w:type="paragraph" w:styleId="Pieddepage">
    <w:name w:val="footer"/>
    <w:basedOn w:val="Normal"/>
    <w:link w:val="PieddepageCar"/>
    <w:uiPriority w:val="99"/>
    <w:unhideWhenUsed/>
    <w:rsid w:val="006662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628D"/>
  </w:style>
  <w:style w:type="table" w:customStyle="1" w:styleId="TableNormal">
    <w:name w:val="Table Normal"/>
    <w:uiPriority w:val="2"/>
    <w:semiHidden/>
    <w:unhideWhenUsed/>
    <w:qFormat/>
    <w:rsid w:val="00715C9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15C9A"/>
    <w:pPr>
      <w:widowControl w:val="0"/>
      <w:autoSpaceDE w:val="0"/>
      <w:autoSpaceDN w:val="0"/>
      <w:spacing w:after="0" w:line="240" w:lineRule="auto"/>
      <w:jc w:val="center"/>
    </w:pPr>
    <w:rPr>
      <w:rFonts w:ascii="Arial" w:eastAsia="Arial" w:hAnsi="Arial" w:cs="Arial"/>
      <w:lang w:eastAsia="fr-FR" w:bidi="fr-FR"/>
    </w:rPr>
  </w:style>
  <w:style w:type="paragraph" w:customStyle="1" w:styleId="Default">
    <w:name w:val="Default"/>
    <w:rsid w:val="00E47063"/>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E359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59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40C0E-698C-4794-854E-1EA0F6B19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997</Words>
  <Characters>5484</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6469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Albagnac Vincent</dc:creator>
  <cp:keywords/>
  <dc:description/>
  <cp:lastModifiedBy>Cathy</cp:lastModifiedBy>
  <cp:revision>9</cp:revision>
  <dcterms:created xsi:type="dcterms:W3CDTF">2020-06-15T16:38:00Z</dcterms:created>
  <dcterms:modified xsi:type="dcterms:W3CDTF">2022-09-18T15:27:00Z</dcterms:modified>
</cp:coreProperties>
</file>