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8B" w:rsidRPr="00B01896" w:rsidRDefault="00AD538B" w:rsidP="00AD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96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Référentiel </w:t>
      </w:r>
      <w:r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CAP – Session 2021</w:t>
      </w:r>
    </w:p>
    <w:p w:rsidR="00AD538B" w:rsidRPr="00B01896" w:rsidRDefault="00AD538B" w:rsidP="00AD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896">
        <w:rPr>
          <w:rFonts w:ascii="Times New Roman" w:hAnsi="Times New Roman" w:cs="Times New Roman"/>
          <w:b/>
          <w:i/>
          <w:sz w:val="28"/>
          <w:szCs w:val="28"/>
        </w:rPr>
        <w:t>Établissement :</w:t>
      </w:r>
      <w:r w:rsidRPr="00B0189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Gallieni</w:t>
      </w:r>
      <w:r w:rsidRPr="00B01896">
        <w:rPr>
          <w:rFonts w:ascii="Times New Roman" w:hAnsi="Times New Roman" w:cs="Times New Roman"/>
          <w:sz w:val="28"/>
          <w:szCs w:val="28"/>
        </w:rPr>
        <w:tab/>
      </w:r>
      <w:r w:rsidRPr="00B01896">
        <w:rPr>
          <w:rFonts w:ascii="Times New Roman" w:hAnsi="Times New Roman" w:cs="Times New Roman"/>
          <w:sz w:val="28"/>
          <w:szCs w:val="28"/>
        </w:rPr>
        <w:tab/>
      </w:r>
      <w:r w:rsidRPr="00B01896">
        <w:rPr>
          <w:rFonts w:ascii="Times New Roman" w:hAnsi="Times New Roman" w:cs="Times New Roman"/>
          <w:b/>
          <w:i/>
          <w:sz w:val="28"/>
          <w:szCs w:val="28"/>
        </w:rPr>
        <w:t>Commune :</w:t>
      </w:r>
      <w:r w:rsidRPr="00B018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Toulouse</w:t>
      </w:r>
      <w:r w:rsidRPr="00B018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1896">
        <w:rPr>
          <w:rFonts w:ascii="Times New Roman" w:hAnsi="Times New Roman" w:cs="Times New Roman"/>
          <w:b/>
          <w:i/>
          <w:sz w:val="28"/>
          <w:szCs w:val="28"/>
        </w:rPr>
        <w:t>RNE</w:t>
      </w:r>
      <w:r w:rsidRPr="00B0189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018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0312759f</w:t>
      </w:r>
      <w:proofErr w:type="gramEnd"/>
    </w:p>
    <w:p w:rsidR="00AD538B" w:rsidRPr="00B01896" w:rsidRDefault="00AD538B" w:rsidP="00AD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896">
        <w:rPr>
          <w:rFonts w:ascii="Times New Roman" w:hAnsi="Times New Roman" w:cs="Times New Roman"/>
          <w:b/>
          <w:i/>
          <w:sz w:val="28"/>
          <w:szCs w:val="28"/>
        </w:rPr>
        <w:t>Champ d’apprentissage n°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 : </w:t>
      </w:r>
      <w:r>
        <w:rPr>
          <w:rFonts w:ascii="Times New Roman" w:hAnsi="Times New Roman" w:cs="Times New Roman"/>
          <w:sz w:val="28"/>
          <w:szCs w:val="28"/>
        </w:rPr>
        <w:t>APSA :…DEMI-FOND………………………………………</w:t>
      </w:r>
    </w:p>
    <w:tbl>
      <w:tblPr>
        <w:tblW w:w="16018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680"/>
        <w:gridCol w:w="680"/>
        <w:gridCol w:w="88"/>
        <w:gridCol w:w="142"/>
        <w:gridCol w:w="451"/>
        <w:gridCol w:w="680"/>
        <w:gridCol w:w="287"/>
        <w:gridCol w:w="394"/>
        <w:gridCol w:w="680"/>
        <w:gridCol w:w="680"/>
        <w:gridCol w:w="88"/>
        <w:gridCol w:w="593"/>
        <w:gridCol w:w="680"/>
        <w:gridCol w:w="428"/>
        <w:gridCol w:w="253"/>
        <w:gridCol w:w="680"/>
        <w:gridCol w:w="680"/>
        <w:gridCol w:w="88"/>
        <w:gridCol w:w="593"/>
        <w:gridCol w:w="680"/>
        <w:gridCol w:w="570"/>
        <w:gridCol w:w="111"/>
        <w:gridCol w:w="680"/>
        <w:gridCol w:w="680"/>
        <w:gridCol w:w="230"/>
        <w:gridCol w:w="142"/>
        <w:gridCol w:w="309"/>
        <w:gridCol w:w="680"/>
        <w:gridCol w:w="681"/>
      </w:tblGrid>
      <w:tr w:rsidR="00AD538B" w:rsidRPr="00B01896" w:rsidTr="00D01C15">
        <w:trPr>
          <w:trHeight w:hRule="exact" w:val="305"/>
        </w:trPr>
        <w:tc>
          <w:tcPr>
            <w:tcW w:w="1601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D538B" w:rsidRPr="003A3412" w:rsidRDefault="00AD538B" w:rsidP="00D01C15">
            <w:pPr>
              <w:spacing w:before="1" w:after="0" w:line="292" w:lineRule="exact"/>
              <w:ind w:left="179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SITUAT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ON D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’EVALUATION D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 FIN DE SEQUENCE (12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points)</w:t>
            </w:r>
          </w:p>
        </w:tc>
      </w:tr>
      <w:tr w:rsidR="00AD538B" w:rsidRPr="00E53D63" w:rsidTr="00321496">
        <w:trPr>
          <w:trHeight w:hRule="exact" w:val="2190"/>
        </w:trPr>
        <w:tc>
          <w:tcPr>
            <w:tcW w:w="1601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752A26" w:rsidRDefault="00AD538B" w:rsidP="00D01C1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53D6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Principes d’élaboration de l’épreuve :</w:t>
            </w:r>
          </w:p>
          <w:p w:rsidR="003A46D4" w:rsidRDefault="00AD538B" w:rsidP="00AD538B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Sur une piste de 250m en tartan, c</w:t>
            </w:r>
            <w:r w:rsidRPr="00752A26">
              <w:rPr>
                <w:rFonts w:ascii="Times New Roman" w:hAnsi="Times New Roman" w:cs="Times New Roman"/>
                <w:bCs/>
                <w:szCs w:val="20"/>
              </w:rPr>
              <w:t>haque candidat</w:t>
            </w:r>
            <w:r>
              <w:rPr>
                <w:rFonts w:ascii="Times New Roman" w:hAnsi="Times New Roman" w:cs="Times New Roman"/>
                <w:bCs/>
                <w:szCs w:val="20"/>
              </w:rPr>
              <w:t>(e), après un échauffement d’une vingtaine de minutes, doit réaliser une course de 800m</w:t>
            </w:r>
            <w:r w:rsidR="00321496">
              <w:rPr>
                <w:rFonts w:ascii="Times New Roman" w:hAnsi="Times New Roman" w:cs="Times New Roman"/>
                <w:bCs/>
                <w:szCs w:val="20"/>
              </w:rPr>
              <w:t>, sans montre ni chronomètre.</w:t>
            </w:r>
            <w:r w:rsidR="00A15D6E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La course se réalise en séries </w:t>
            </w:r>
          </w:p>
          <w:p w:rsidR="00AD538B" w:rsidRDefault="00AD538B" w:rsidP="00AD538B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(4 à 6) de niveau équivalent, départ en couloir excepté celui à la corde ; après 110m, les candidat(e)s se rabattent.</w:t>
            </w:r>
            <w:r w:rsidR="00321496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321496" w:rsidRPr="00752A26" w:rsidRDefault="00321496" w:rsidP="00AD538B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Chacun donne son temps estimé de course avant le départ, en fonction des réalisations du cycle, ainsi que l’estimation de celui réalisé. Un temps intermédiaire à 400m est communiqué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D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L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j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u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 xml:space="preserve">r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d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l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'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é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p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r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u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v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fi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ale,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 xml:space="preserve">la 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p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rf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r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m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a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c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 xml:space="preserve"> p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r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du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ite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st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m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i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s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e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c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r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ré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lati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n a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ve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c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le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d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g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r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é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d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c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m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p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é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te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ce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a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t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tei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t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p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ar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l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'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él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è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v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d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a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s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l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p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r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m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ier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A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F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L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 xml:space="preserve">P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p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u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 xml:space="preserve">r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d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é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t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r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m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i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r la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>t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e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s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u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r</w:t>
            </w:r>
            <w:r w:rsidRPr="000D1F48">
              <w:rPr>
                <w:rFonts w:ascii="Times New Roman" w:eastAsia="Calibri" w:hAnsi="Times New Roman" w:cs="Times New Roman"/>
                <w:spacing w:val="-2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7</w:t>
            </w:r>
            <w:r w:rsidRPr="000D1F48">
              <w:rPr>
                <w:rFonts w:ascii="Times New Roman" w:eastAsia="Calibri" w:hAnsi="Times New Roman" w:cs="Times New Roman"/>
                <w:spacing w:val="2"/>
                <w:szCs w:val="20"/>
              </w:rPr>
              <w:t xml:space="preserve"> </w:t>
            </w:r>
            <w:r w:rsidRPr="000D1F48">
              <w:rPr>
                <w:rFonts w:ascii="Times New Roman" w:eastAsia="Calibri" w:hAnsi="Times New Roman" w:cs="Times New Roman"/>
                <w:spacing w:val="-3"/>
                <w:szCs w:val="20"/>
              </w:rPr>
              <w:t>p</w:t>
            </w:r>
            <w:r w:rsidRPr="000D1F48">
              <w:rPr>
                <w:rFonts w:ascii="Times New Roman" w:eastAsia="Calibri" w:hAnsi="Times New Roman" w:cs="Times New Roman"/>
                <w:spacing w:val="1"/>
                <w:szCs w:val="20"/>
              </w:rPr>
              <w:t>o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i</w:t>
            </w:r>
            <w:r w:rsidRPr="000D1F48">
              <w:rPr>
                <w:rFonts w:ascii="Times New Roman" w:eastAsia="Calibri" w:hAnsi="Times New Roman" w:cs="Times New Roman"/>
                <w:spacing w:val="-1"/>
                <w:szCs w:val="20"/>
              </w:rPr>
              <w:t>n</w:t>
            </w:r>
            <w:r w:rsidRPr="000D1F48">
              <w:rPr>
                <w:rFonts w:ascii="Times New Roman" w:eastAsia="Calibri" w:hAnsi="Times New Roman" w:cs="Times New Roman"/>
                <w:szCs w:val="20"/>
              </w:rPr>
              <w:t>ts</w:t>
            </w:r>
            <w:r w:rsidR="0032149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D63">
              <w:rPr>
                <w:rFonts w:ascii="Times New Roman" w:hAnsi="Times New Roman" w:cs="Times New Roman"/>
                <w:bCs/>
                <w:sz w:val="18"/>
                <w:szCs w:val="18"/>
              </w:rPr>
              <w:t>Mesure des sauts : depuis la planche d’appel choisie par l’élève jusqu’à la marque dans la zone de réception autorisée. Plusieurs planches sont aménagées.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D63">
              <w:rPr>
                <w:rFonts w:ascii="Times New Roman" w:hAnsi="Times New Roman" w:cs="Times New Roman"/>
                <w:bCs/>
                <w:sz w:val="18"/>
                <w:szCs w:val="18"/>
              </w:rPr>
              <w:t>Cas de nullité :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D63">
              <w:rPr>
                <w:rFonts w:ascii="Times New Roman" w:hAnsi="Times New Roman" w:cs="Times New Roman"/>
                <w:bCs/>
                <w:sz w:val="18"/>
                <w:szCs w:val="18"/>
              </w:rPr>
              <w:t>Lorsque le 1</w:t>
            </w:r>
            <w:r w:rsidRPr="00E53D6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er</w:t>
            </w:r>
            <w:r w:rsidRPr="00E53D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bond n’est pas un cloche-pied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D63">
              <w:rPr>
                <w:rFonts w:ascii="Times New Roman" w:hAnsi="Times New Roman" w:cs="Times New Roman"/>
                <w:bCs/>
                <w:sz w:val="18"/>
                <w:szCs w:val="18"/>
              </w:rPr>
              <w:t>Quand le sauteur prend son premier appel au-delà de la limite d’appel et/ou quand il ne retombe pas dans le sable à l’intérieur de la zone de réception.</w:t>
            </w:r>
          </w:p>
          <w:p w:rsidR="00AD538B" w:rsidRPr="00E53D63" w:rsidRDefault="00AD538B" w:rsidP="00D01C15">
            <w:pPr>
              <w:spacing w:after="0" w:line="240" w:lineRule="auto"/>
              <w:ind w:left="120" w:right="-20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D538B" w:rsidRPr="00E53D63" w:rsidTr="00D01C15">
        <w:trPr>
          <w:trHeight w:hRule="exact" w:val="33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é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ué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60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D538B" w:rsidRPr="00E53D63" w:rsidRDefault="00AD538B" w:rsidP="00D0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REPERES D’EVALUATION</w:t>
            </w:r>
          </w:p>
        </w:tc>
      </w:tr>
      <w:tr w:rsidR="00AD538B" w:rsidRPr="00E53D63" w:rsidTr="00D01C15">
        <w:trPr>
          <w:trHeight w:hRule="exact" w:val="33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D01C15">
            <w:pPr>
              <w:spacing w:before="70" w:after="0" w:line="240" w:lineRule="auto"/>
              <w:ind w:left="64" w:right="191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D538B" w:rsidRPr="00E53D63" w:rsidRDefault="00AD538B" w:rsidP="00D01C15">
            <w:pPr>
              <w:spacing w:before="10" w:after="0" w:line="244" w:lineRule="exact"/>
              <w:ind w:left="179" w:right="119" w:hanging="1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Degré 1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D538B" w:rsidRPr="00E53D63" w:rsidRDefault="00AD538B" w:rsidP="00D01C15">
            <w:pPr>
              <w:jc w:val="center"/>
              <w:rPr>
                <w:b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Degré 2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D538B" w:rsidRPr="00E53D63" w:rsidRDefault="00AD538B" w:rsidP="00D01C15">
            <w:pPr>
              <w:jc w:val="center"/>
              <w:rPr>
                <w:b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Degré 3</w:t>
            </w: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D538B" w:rsidRPr="00E53D63" w:rsidRDefault="00AD538B" w:rsidP="00D01C15">
            <w:pPr>
              <w:jc w:val="center"/>
              <w:rPr>
                <w:b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Degré 4</w:t>
            </w:r>
          </w:p>
        </w:tc>
      </w:tr>
      <w:tr w:rsidR="00AD538B" w:rsidRPr="00E53D63" w:rsidTr="00D01C15">
        <w:trPr>
          <w:trHeight w:hRule="exact" w:val="7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after="0" w:line="274" w:lineRule="exact"/>
              <w:ind w:left="64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2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2"/>
              </w:rPr>
              <w:t>Positionnement précis dans le degré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right="-1" w:firstLine="32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--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" w:hanging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+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right="-1" w:firstLine="32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" w:hanging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bookmarkStart w:id="0" w:name="_GoBack"/>
            <w:bookmarkEnd w:id="0"/>
            <w:r w:rsidRPr="00E53D6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+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right="-1" w:firstLine="32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--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" w:hanging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+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right="-1" w:firstLine="32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--</w:t>
            </w: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" w:hanging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+</w:t>
            </w:r>
          </w:p>
        </w:tc>
      </w:tr>
      <w:tr w:rsidR="00AD538B" w:rsidRPr="00E53D63" w:rsidTr="00D01C15">
        <w:trPr>
          <w:trHeight w:hRule="exact" w:val="24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8B" w:rsidRPr="00E53D63" w:rsidRDefault="00AD538B" w:rsidP="00D01C15">
            <w:pPr>
              <w:spacing w:after="0" w:line="274" w:lineRule="exact"/>
              <w:ind w:left="64" w:right="-20"/>
              <w:jc w:val="center"/>
              <w:rPr>
                <w:rFonts w:ascii="Times New Roman" w:eastAsia="Calibri" w:hAnsi="Times New Roman" w:cs="Times New Roman"/>
                <w:position w:val="1"/>
                <w:sz w:val="22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2"/>
              </w:rPr>
              <w:t>A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22"/>
              </w:rPr>
              <w:t>FLP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22"/>
              </w:rPr>
              <w:t>1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2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position w:val="1"/>
                <w:sz w:val="22"/>
              </w:rPr>
              <w:t>–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hAnsi="Times New Roman" w:cs="Times New Roman"/>
                <w:sz w:val="18"/>
                <w:szCs w:val="18"/>
              </w:rPr>
              <w:t>AFLP1 décliné dans l’APSA choisie : produire et répartir intentionnellement ses efforts en mobilisant ses ressources pour gagner ou battre un record.</w:t>
            </w:r>
          </w:p>
          <w:p w:rsidR="00AD538B" w:rsidRPr="00E53D63" w:rsidRDefault="00AD538B" w:rsidP="00D01C15">
            <w:pPr>
              <w:spacing w:after="0" w:line="274" w:lineRule="exact"/>
              <w:ind w:right="-20"/>
              <w:rPr>
                <w:rFonts w:ascii="Times New Roman" w:eastAsia="Calibri" w:hAnsi="Times New Roman" w:cs="Times New Roman"/>
                <w:b/>
                <w:bCs/>
                <w:spacing w:val="1"/>
                <w:sz w:val="22"/>
              </w:rPr>
            </w:pPr>
          </w:p>
          <w:p w:rsidR="00AD538B" w:rsidRPr="00E53D63" w:rsidRDefault="00AD538B" w:rsidP="00D01C15">
            <w:pPr>
              <w:spacing w:after="0" w:line="274" w:lineRule="exact"/>
              <w:ind w:left="64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22"/>
              </w:rPr>
            </w:pPr>
          </w:p>
          <w:p w:rsidR="00AD538B" w:rsidRPr="00E53D63" w:rsidRDefault="00AD538B" w:rsidP="00D01C15">
            <w:pPr>
              <w:spacing w:after="0" w:line="274" w:lineRule="exact"/>
              <w:ind w:left="64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D01C15">
            <w:pPr>
              <w:pStyle w:val="TableParagraph"/>
              <w:spacing w:before="35"/>
              <w:ind w:left="159" w:right="1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D63">
              <w:rPr>
                <w:rFonts w:ascii="Times New Roman" w:hAnsi="Times New Roman" w:cs="Times New Roman"/>
                <w:sz w:val="20"/>
                <w:szCs w:val="20"/>
              </w:rPr>
              <w:t>Ne produit pas d’effo</w:t>
            </w:r>
            <w:r w:rsidR="00014434">
              <w:rPr>
                <w:rFonts w:ascii="Times New Roman" w:hAnsi="Times New Roman" w:cs="Times New Roman"/>
                <w:sz w:val="20"/>
                <w:szCs w:val="20"/>
              </w:rPr>
              <w:t>rts ou en-deçà de ses capacités voire abandon.</w:t>
            </w:r>
          </w:p>
          <w:p w:rsidR="00AD538B" w:rsidRPr="00E53D63" w:rsidRDefault="00AD538B" w:rsidP="00014434">
            <w:pPr>
              <w:pStyle w:val="TableParagraph"/>
              <w:spacing w:before="35"/>
              <w:ind w:left="159" w:right="1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D63">
              <w:rPr>
                <w:rFonts w:ascii="Times New Roman" w:hAnsi="Times New Roman" w:cs="Times New Roman"/>
                <w:sz w:val="20"/>
                <w:szCs w:val="20"/>
              </w:rPr>
              <w:t xml:space="preserve">Ne répartit pas ses efforts de façon régulière </w:t>
            </w:r>
            <w:r w:rsidR="00014434">
              <w:rPr>
                <w:rFonts w:ascii="Times New Roman" w:hAnsi="Times New Roman" w:cs="Times New Roman"/>
                <w:sz w:val="20"/>
                <w:szCs w:val="20"/>
              </w:rPr>
              <w:t>(indicateur : tps intermédiaire/tps final)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4" w:rsidRPr="00E53D63" w:rsidRDefault="00014434" w:rsidP="00014434">
            <w:pPr>
              <w:pStyle w:val="TableParagraph"/>
              <w:spacing w:before="35"/>
              <w:ind w:left="157" w:right="1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produit pas régulièrement les efforts favorables à sa réalisation finale (changement brutal de rythme)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Default="00AD538B" w:rsidP="00014434">
            <w:pPr>
              <w:pStyle w:val="TableParagraph"/>
              <w:spacing w:before="35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63">
              <w:rPr>
                <w:rFonts w:ascii="Times New Roman" w:hAnsi="Times New Roman" w:cs="Times New Roman"/>
                <w:sz w:val="20"/>
                <w:szCs w:val="20"/>
              </w:rPr>
              <w:t>Répartit ses efforts sur toute</w:t>
            </w:r>
            <w:r w:rsidR="00014434">
              <w:rPr>
                <w:rFonts w:ascii="Times New Roman" w:hAnsi="Times New Roman" w:cs="Times New Roman"/>
                <w:sz w:val="20"/>
                <w:szCs w:val="20"/>
              </w:rPr>
              <w:t xml:space="preserve"> la distance de course.</w:t>
            </w:r>
          </w:p>
          <w:p w:rsidR="00014434" w:rsidRPr="00E53D63" w:rsidRDefault="00014434" w:rsidP="00014434">
            <w:pPr>
              <w:pStyle w:val="TableParagraph"/>
              <w:spacing w:before="35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Tient compte de son temps intermédiaire.</w:t>
            </w: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D01C15">
            <w:pPr>
              <w:pStyle w:val="TableParagraph"/>
              <w:spacing w:before="35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63">
              <w:rPr>
                <w:rFonts w:ascii="Times New Roman" w:hAnsi="Times New Roman" w:cs="Times New Roman"/>
                <w:sz w:val="20"/>
                <w:szCs w:val="20"/>
              </w:rPr>
              <w:t>S’engage complètement lors de</w:t>
            </w:r>
            <w:r w:rsidR="00014434">
              <w:rPr>
                <w:rFonts w:ascii="Times New Roman" w:hAnsi="Times New Roman" w:cs="Times New Roman"/>
                <w:sz w:val="20"/>
                <w:szCs w:val="20"/>
              </w:rPr>
              <w:t xml:space="preserve"> la course.</w:t>
            </w:r>
          </w:p>
          <w:p w:rsidR="00AD538B" w:rsidRDefault="00AD538B" w:rsidP="00014434">
            <w:pPr>
              <w:pStyle w:val="TableParagraph"/>
              <w:spacing w:before="35"/>
              <w:ind w:left="234" w:right="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D63">
              <w:rPr>
                <w:rFonts w:ascii="Times New Roman" w:hAnsi="Times New Roman" w:cs="Times New Roman"/>
                <w:sz w:val="20"/>
                <w:szCs w:val="20"/>
              </w:rPr>
              <w:t xml:space="preserve">Répartit ses efforts </w:t>
            </w:r>
            <w:r w:rsidR="00014434">
              <w:rPr>
                <w:rFonts w:ascii="Times New Roman" w:hAnsi="Times New Roman" w:cs="Times New Roman"/>
                <w:sz w:val="20"/>
                <w:szCs w:val="20"/>
              </w:rPr>
              <w:t>en relation avec son temps intermédiaire.</w:t>
            </w:r>
          </w:p>
          <w:p w:rsidR="00014434" w:rsidRPr="00E53D63" w:rsidRDefault="00014434" w:rsidP="00014434">
            <w:pPr>
              <w:pStyle w:val="TableParagraph"/>
              <w:spacing w:before="35"/>
              <w:ind w:left="234" w:right="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Améliore son record personnel.</w:t>
            </w:r>
          </w:p>
        </w:tc>
      </w:tr>
      <w:tr w:rsidR="00AD538B" w:rsidRPr="00E53D63" w:rsidTr="00D01C15">
        <w:trPr>
          <w:trHeight w:hRule="exact" w:val="27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8B" w:rsidRPr="00E53D63" w:rsidRDefault="00AD538B" w:rsidP="00D01C15">
            <w:pPr>
              <w:spacing w:after="0" w:line="274" w:lineRule="exact"/>
              <w:ind w:left="64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74" w:right="-3" w:hanging="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right="-9" w:firstLine="1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nt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-5" w:hanging="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48" w:right="-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40" w:right="13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78" w:right="-1" w:hanging="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 xml:space="preserve"> 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78" w:right="1" w:hanging="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2" w:after="0" w:line="238" w:lineRule="auto"/>
              <w:ind w:left="178" w:hanging="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  <w:tr w:rsidR="00AD538B" w:rsidRPr="00E53D63" w:rsidTr="00D01C15">
        <w:trPr>
          <w:trHeight w:hRule="exact" w:val="6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16" w:after="0" w:line="240" w:lineRule="auto"/>
              <w:ind w:left="114" w:right="-20"/>
              <w:rPr>
                <w:rFonts w:ascii="Times New Roman" w:hAnsi="Times New Roman" w:cs="Times New Roman"/>
                <w:b/>
                <w:w w:val="95"/>
                <w:szCs w:val="20"/>
              </w:rPr>
            </w:pPr>
            <w:r w:rsidRPr="00E53D63">
              <w:rPr>
                <w:rFonts w:ascii="Times New Roman" w:hAnsi="Times New Roman" w:cs="Times New Roman"/>
                <w:b/>
                <w:szCs w:val="20"/>
              </w:rPr>
              <w:t xml:space="preserve">La </w:t>
            </w:r>
            <w:r w:rsidRPr="00E53D63">
              <w:rPr>
                <w:rFonts w:ascii="Times New Roman" w:hAnsi="Times New Roman" w:cs="Times New Roman"/>
                <w:b/>
                <w:w w:val="95"/>
                <w:szCs w:val="20"/>
              </w:rPr>
              <w:t>performance    Filles</w:t>
            </w:r>
          </w:p>
          <w:p w:rsidR="00AD538B" w:rsidRPr="00E53D63" w:rsidRDefault="00AD538B" w:rsidP="00D01C15">
            <w:pPr>
              <w:spacing w:before="16" w:after="0" w:line="240" w:lineRule="auto"/>
              <w:ind w:left="114" w:right="-20"/>
              <w:rPr>
                <w:rFonts w:ascii="Times New Roman" w:hAnsi="Times New Roman" w:cs="Times New Roman"/>
                <w:b/>
                <w:w w:val="95"/>
                <w:szCs w:val="20"/>
              </w:rPr>
            </w:pPr>
          </w:p>
          <w:p w:rsidR="00AD538B" w:rsidRPr="00E53D63" w:rsidRDefault="00AD538B" w:rsidP="00D01C15">
            <w:pPr>
              <w:spacing w:before="16" w:after="0" w:line="240" w:lineRule="auto"/>
              <w:ind w:left="114" w:right="-20"/>
              <w:rPr>
                <w:rFonts w:ascii="Calibri" w:eastAsia="Calibri" w:hAnsi="Calibri" w:cs="Calibri"/>
              </w:rPr>
            </w:pPr>
            <w:r w:rsidRPr="00E53D63">
              <w:rPr>
                <w:rFonts w:ascii="Times New Roman" w:hAnsi="Times New Roman" w:cs="Times New Roman"/>
                <w:b/>
                <w:w w:val="95"/>
                <w:szCs w:val="20"/>
              </w:rPr>
              <w:t xml:space="preserve"> </w:t>
            </w:r>
            <w:r w:rsidRPr="00E53D63">
              <w:rPr>
                <w:rFonts w:ascii="Times New Roman" w:hAnsi="Times New Roman" w:cs="Times New Roman"/>
                <w:b/>
                <w:szCs w:val="20"/>
              </w:rPr>
              <w:t>Maximale            Garçons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5’02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4’54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4’38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4’26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4’02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3’46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3’42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3’38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3’34</w:t>
            </w:r>
          </w:p>
        </w:tc>
      </w:tr>
      <w:tr w:rsidR="00AD538B" w:rsidRPr="00E53D63" w:rsidTr="00D01C15">
        <w:trPr>
          <w:trHeight w:hRule="exact" w:val="68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before="16" w:after="0" w:line="240" w:lineRule="auto"/>
              <w:ind w:left="114" w:right="-20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4’16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3’54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3’42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3’31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6C2F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3’16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3’08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2’56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2’52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D01C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2’48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6C2F8F" w:rsidP="006C2F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2’44</w:t>
            </w:r>
          </w:p>
        </w:tc>
      </w:tr>
      <w:tr w:rsidR="00AD538B" w:rsidRPr="00E53D63" w:rsidTr="00D01C15">
        <w:trPr>
          <w:trHeight w:hRule="exact" w:val="269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after="0" w:line="240" w:lineRule="auto"/>
              <w:ind w:left="64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2"/>
              </w:rPr>
              <w:lastRenderedPageBreak/>
              <w:t>A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22"/>
              </w:rPr>
              <w:t>FLP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22"/>
              </w:rPr>
              <w:t>2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2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position w:val="1"/>
                <w:sz w:val="22"/>
              </w:rPr>
              <w:t>–</w:t>
            </w:r>
            <w:r w:rsidRPr="00E53D63">
              <w:rPr>
                <w:rFonts w:ascii="Times New Roman" w:hAnsi="Times New Roman" w:cs="Times New Roman"/>
                <w:sz w:val="18"/>
                <w:szCs w:val="18"/>
              </w:rPr>
              <w:t>Connaître et utiliser les techniques efficaces pour produire la meilleure performance possible.</w:t>
            </w:r>
            <w:r w:rsidR="00CB7B9B">
              <w:rPr>
                <w:rFonts w:ascii="Times New Roman" w:hAnsi="Times New Roman" w:cs="Times New Roman"/>
                <w:sz w:val="18"/>
                <w:szCs w:val="18"/>
              </w:rPr>
              <w:t xml:space="preserve"> Gestion et qualité de la foulée.</w:t>
            </w:r>
          </w:p>
          <w:p w:rsidR="00AD538B" w:rsidRPr="00E53D63" w:rsidRDefault="00AD538B" w:rsidP="00D01C1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8B" w:rsidRPr="00E53D63" w:rsidRDefault="00AD538B" w:rsidP="00D01C15">
            <w:pPr>
              <w:spacing w:after="0" w:line="240" w:lineRule="auto"/>
              <w:ind w:left="179" w:right="3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Default="00CB7B9B" w:rsidP="00D01C15">
            <w:pPr>
              <w:pStyle w:val="TableParagraph"/>
              <w:spacing w:before="81"/>
              <w:ind w:left="164" w:right="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Appuis sonores, attaque en talon, foulée rasante et trop lente.</w:t>
            </w:r>
          </w:p>
          <w:p w:rsidR="00CB7B9B" w:rsidRDefault="00CB7B9B" w:rsidP="00D01C15">
            <w:pPr>
              <w:pStyle w:val="TableParagraph"/>
              <w:spacing w:before="81"/>
              <w:ind w:left="164" w:right="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Manque de tonicité, gainage inexistant, actions des bras parasites. Tête qui ballotte.</w:t>
            </w:r>
          </w:p>
          <w:p w:rsidR="00AD538B" w:rsidRPr="002B4C9A" w:rsidRDefault="002B4C9A" w:rsidP="002B4C9A">
            <w:pPr>
              <w:pStyle w:val="TableParagraph"/>
              <w:spacing w:before="81"/>
              <w:ind w:left="164" w:right="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hachée, vitesse qui décroît.</w:t>
            </w:r>
          </w:p>
          <w:p w:rsidR="00AD538B" w:rsidRPr="00E53D63" w:rsidRDefault="00AD538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Pr="00E53D63" w:rsidRDefault="00AD538B" w:rsidP="00D01C15">
            <w:pPr>
              <w:spacing w:after="0" w:line="240" w:lineRule="auto"/>
              <w:ind w:left="64" w:right="-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--------------------------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 xml:space="preserve"> 0,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 xml:space="preserve"> 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nt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B" w:rsidRDefault="00CB7B9B" w:rsidP="00D01C15">
            <w:pPr>
              <w:spacing w:before="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Default="00CB7B9B" w:rsidP="00D01C15">
            <w:pPr>
              <w:spacing w:before="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Appuis à plat, amortissement négatif, pied à plat, peu d’amplitude de la foulée, manque d’élévation des genoux.</w:t>
            </w:r>
          </w:p>
          <w:p w:rsidR="00CB7B9B" w:rsidRDefault="00CB7B9B" w:rsidP="00D01C15">
            <w:pPr>
              <w:spacing w:before="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Actions des bras encore trop perturbatrices.</w:t>
            </w:r>
          </w:p>
          <w:p w:rsidR="002B4C9A" w:rsidRPr="00E53D63" w:rsidRDefault="002B4C9A" w:rsidP="00D01C15">
            <w:pPr>
              <w:spacing w:before="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Dégradation des actions en fin de course.</w:t>
            </w:r>
          </w:p>
          <w:p w:rsidR="00AD538B" w:rsidRPr="00E53D63" w:rsidRDefault="00AD538B" w:rsidP="00D01C15">
            <w:pPr>
              <w:spacing w:before="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B9B" w:rsidRDefault="00CB7B9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B9B" w:rsidRPr="00E53D63" w:rsidRDefault="00CB7B9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Pr="00E53D63" w:rsidRDefault="00AD538B" w:rsidP="00D01C15">
            <w:pPr>
              <w:spacing w:after="0" w:line="240" w:lineRule="auto"/>
              <w:ind w:left="81" w:right="-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-------------------------------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Default="00CB7B9B" w:rsidP="00D01C15">
            <w:pPr>
              <w:pStyle w:val="TableParagraph"/>
              <w:spacing w:before="81"/>
              <w:ind w:left="106" w:right="91"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Appuis toniques vers l’avant. Les genoux s’élèvent. Le gainage du buste, le placement de la tête sont positifs sur la majeure partie de la course.</w:t>
            </w:r>
          </w:p>
          <w:p w:rsidR="00CB7B9B" w:rsidRPr="00E53D63" w:rsidRDefault="00CB7B9B" w:rsidP="00D01C15">
            <w:pPr>
              <w:pStyle w:val="TableParagraph"/>
              <w:spacing w:before="81"/>
              <w:ind w:left="106" w:right="91"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 bras deviennent efficaces.</w:t>
            </w:r>
          </w:p>
          <w:p w:rsidR="00AD538B" w:rsidRPr="00E53D63" w:rsidRDefault="00AD538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Pr="00E53D63" w:rsidRDefault="00AD538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Pr="00E53D63" w:rsidRDefault="00AD538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Pr="00E53D63" w:rsidRDefault="00AD538B" w:rsidP="00D01C15">
            <w:pPr>
              <w:spacing w:after="0" w:line="240" w:lineRule="auto"/>
              <w:ind w:left="78" w:right="-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2,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 xml:space="preserve"> 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------------------------------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 xml:space="preserve"> 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CB7B9B" w:rsidP="00D01C15">
            <w:pPr>
              <w:pStyle w:val="TableParagraph"/>
              <w:spacing w:before="81"/>
              <w:ind w:left="235" w:righ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 appuis et placements des différents segments sont propulseurs et restent efficaces tout au long de la course.</w:t>
            </w:r>
          </w:p>
          <w:p w:rsidR="00AD538B" w:rsidRPr="00E53D63" w:rsidRDefault="00AD538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Default="00AD538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B9B" w:rsidRPr="00E53D63" w:rsidRDefault="00CB7B9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Pr="00E53D63" w:rsidRDefault="00AD538B" w:rsidP="00D01C15">
            <w:pPr>
              <w:spacing w:before="6"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8B" w:rsidRPr="00E53D63" w:rsidRDefault="00AD538B" w:rsidP="00D01C15">
            <w:pPr>
              <w:spacing w:after="0" w:line="240" w:lineRule="auto"/>
              <w:ind w:left="66" w:right="-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4,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 xml:space="preserve"> 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-------------------------------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po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:rsidR="00AD538B" w:rsidRPr="00E53D63" w:rsidRDefault="00AD538B" w:rsidP="00AD538B">
      <w:pPr>
        <w:spacing w:after="0"/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1E0"/>
      </w:tblPr>
      <w:tblGrid>
        <w:gridCol w:w="3072"/>
        <w:gridCol w:w="3215"/>
        <w:gridCol w:w="3095"/>
        <w:gridCol w:w="3368"/>
        <w:gridCol w:w="3488"/>
      </w:tblGrid>
      <w:tr w:rsidR="00AD538B" w:rsidRPr="00E53D63" w:rsidTr="00D01C15">
        <w:trPr>
          <w:trHeight w:hRule="exact" w:val="30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D538B" w:rsidRPr="00E53D63" w:rsidRDefault="00AD538B" w:rsidP="00D01C15">
            <w:pPr>
              <w:spacing w:before="1" w:after="0" w:line="292" w:lineRule="exact"/>
              <w:ind w:left="179"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SITUATION D’EVALUATION AU FIL DE LA SEQUENCE D’ENSEIGNEMENT (8 points)</w:t>
            </w:r>
          </w:p>
        </w:tc>
      </w:tr>
      <w:tr w:rsidR="00AD538B" w:rsidRPr="00E53D63" w:rsidTr="00D01C15">
        <w:trPr>
          <w:trHeight w:hRule="exact" w:val="35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B653D6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Seuls </w:t>
            </w:r>
            <w:r w:rsidRPr="001B20E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 AFLP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parmi les 4 sont retenus par l’enseignant pour constituer cette partie de la note sur 8 points.</w:t>
            </w:r>
          </w:p>
        </w:tc>
      </w:tr>
      <w:tr w:rsidR="00AD538B" w:rsidRPr="00E53D63" w:rsidTr="00D01C15">
        <w:trPr>
          <w:trHeight w:hRule="exact" w:val="279"/>
        </w:trPr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ué</w:t>
            </w:r>
          </w:p>
        </w:tc>
        <w:tc>
          <w:tcPr>
            <w:tcW w:w="40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D01C15">
            <w:pPr>
              <w:spacing w:after="0" w:line="267" w:lineRule="exact"/>
              <w:ind w:left="5306" w:right="5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epè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d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v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ua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t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o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</w:p>
        </w:tc>
      </w:tr>
      <w:tr w:rsidR="00AD538B" w:rsidRPr="00E53D63" w:rsidTr="00D01C15">
        <w:trPr>
          <w:trHeight w:hRule="exact" w:val="278"/>
        </w:trPr>
        <w:tc>
          <w:tcPr>
            <w:tcW w:w="9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AD538B" w:rsidRPr="00E53D63" w:rsidRDefault="00AD538B" w:rsidP="00D01C15">
            <w:pPr>
              <w:spacing w:after="0" w:line="266" w:lineRule="exact"/>
              <w:ind w:left="40" w:right="-5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AD538B" w:rsidRPr="00E53D63" w:rsidRDefault="00AD538B" w:rsidP="00D01C15">
            <w:pPr>
              <w:tabs>
                <w:tab w:val="left" w:pos="322"/>
                <w:tab w:val="left" w:pos="1739"/>
              </w:tabs>
              <w:spacing w:after="0" w:line="266" w:lineRule="exact"/>
              <w:ind w:right="-7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AD538B" w:rsidRPr="00E53D63" w:rsidRDefault="00AD538B" w:rsidP="00D01C15">
            <w:pPr>
              <w:spacing w:after="0" w:line="266" w:lineRule="exact"/>
              <w:ind w:left="1225" w:right="12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AD538B" w:rsidRPr="00E53D63" w:rsidRDefault="00AD538B" w:rsidP="00D01C15">
            <w:pPr>
              <w:spacing w:after="0" w:line="266" w:lineRule="exact"/>
              <w:ind w:left="1030" w:right="10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</w:p>
        </w:tc>
      </w:tr>
      <w:tr w:rsidR="00AD538B" w:rsidRPr="00E53D63" w:rsidTr="00D01C15">
        <w:trPr>
          <w:trHeight w:hRule="exact" w:val="212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8B" w:rsidRPr="00E53D63" w:rsidRDefault="00AD538B" w:rsidP="00D01C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Segoe UI Symbol" w:eastAsia="MS Mincho" w:hAnsi="Segoe UI Symbol" w:cs="Segoe UI Symbol"/>
                <w:b/>
                <w:color w:val="FF0000"/>
                <w:sz w:val="16"/>
                <w:szCs w:val="16"/>
              </w:rPr>
              <w:t>X</w:t>
            </w:r>
            <w:r w:rsidRPr="00371C86">
              <w:rPr>
                <w:rFonts w:ascii="Segoe UI Symbol" w:eastAsia="MS Mincho" w:hAnsi="Segoe UI Symbol" w:cs="Segoe UI Symbol"/>
                <w:b/>
                <w:color w:val="FF0000"/>
                <w:sz w:val="16"/>
                <w:szCs w:val="16"/>
              </w:rPr>
              <w:t xml:space="preserve">☐   </w:t>
            </w:r>
            <w:r w:rsidRPr="00371C86">
              <w:rPr>
                <w:rFonts w:ascii="Times New Roman" w:eastAsia="Calibri" w:hAnsi="Times New Roman" w:cs="Times New Roman"/>
                <w:b/>
                <w:bCs/>
                <w:color w:val="FF0000"/>
                <w:spacing w:val="1"/>
                <w:position w:val="1"/>
                <w:sz w:val="16"/>
                <w:szCs w:val="16"/>
              </w:rPr>
              <w:t>A</w:t>
            </w:r>
            <w:r w:rsidRPr="00371C86">
              <w:rPr>
                <w:rFonts w:ascii="Times New Roman" w:eastAsia="Calibri" w:hAnsi="Times New Roman" w:cs="Times New Roman"/>
                <w:b/>
                <w:bCs/>
                <w:color w:val="FF0000"/>
                <w:spacing w:val="-1"/>
                <w:position w:val="1"/>
                <w:sz w:val="16"/>
                <w:szCs w:val="16"/>
              </w:rPr>
              <w:t>F</w:t>
            </w:r>
            <w:r w:rsidRPr="00371C86">
              <w:rPr>
                <w:rFonts w:ascii="Times New Roman" w:eastAsia="Calibri" w:hAnsi="Times New Roman" w:cs="Times New Roman"/>
                <w:b/>
                <w:bCs/>
                <w:color w:val="FF0000"/>
                <w:position w:val="1"/>
                <w:sz w:val="16"/>
                <w:szCs w:val="16"/>
              </w:rPr>
              <w:t>LP3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 xml:space="preserve">- </w:t>
            </w:r>
            <w:r w:rsidRPr="00E53D6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1"/>
                <w:position w:val="1"/>
                <w:sz w:val="16"/>
                <w:szCs w:val="16"/>
              </w:rPr>
              <w:t>’</w:t>
            </w:r>
            <w:r w:rsidRPr="00E53D63"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1"/>
                <w:position w:val="1"/>
                <w:sz w:val="16"/>
                <w:szCs w:val="16"/>
              </w:rPr>
              <w:t>n</w:t>
            </w:r>
            <w:r w:rsidRPr="00E53D6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g</w:t>
            </w:r>
            <w:r w:rsidRPr="00E53D63">
              <w:rPr>
                <w:rFonts w:ascii="Times New Roman" w:eastAsia="Calibri" w:hAnsi="Times New Roman" w:cs="Times New Roman"/>
                <w:spacing w:val="1"/>
                <w:position w:val="1"/>
                <w:sz w:val="16"/>
                <w:szCs w:val="16"/>
              </w:rPr>
              <w:t>a</w:t>
            </w:r>
            <w:r w:rsidRPr="00E53D6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g</w:t>
            </w:r>
            <w:r w:rsidRPr="00E53D63"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7"/>
                <w:position w:val="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  <w:t xml:space="preserve">et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v</w:t>
            </w:r>
            <w:r w:rsidRPr="00E53D63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u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l</w:t>
            </w:r>
            <w:r w:rsidRPr="00E53D63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u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à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l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u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u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rs</w:t>
            </w:r>
            <w:r w:rsidRPr="00E53D63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dan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d</w:t>
            </w:r>
            <w:r w:rsidRPr="00E53D63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ff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  <w:t>t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s 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E53D63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pou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gr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se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dan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un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a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cti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v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ité</w:t>
            </w:r>
            <w:r w:rsidRPr="00E53D63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de p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f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or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m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an</w:t>
            </w:r>
            <w:r w:rsidRPr="00E53D63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c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hAnsi="Times New Roman" w:cs="Times New Roman"/>
                <w:szCs w:val="20"/>
              </w:rPr>
              <w:t xml:space="preserve"> Evaluation de l’entrainement</w:t>
            </w:r>
          </w:p>
          <w:p w:rsidR="00AD538B" w:rsidRPr="00E53D63" w:rsidRDefault="00AD538B" w:rsidP="00D01C15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Suivi des séances par  recueil de données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Entraînement inadapté : peu de pratique ou trop sommaire.</w:t>
            </w:r>
          </w:p>
          <w:p w:rsidR="00AD538B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Elève isolé.</w:t>
            </w:r>
          </w:p>
          <w:p w:rsidR="00A15D6E" w:rsidRPr="00E53D63" w:rsidRDefault="00A15D6E" w:rsidP="00D01C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Pas ou peu de données réelles et donc d’estimation pertinente.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Entraînement régulier mais incomplet dans la durée, cesse la pratique en cas de difficulté.</w:t>
            </w:r>
          </w:p>
          <w:p w:rsidR="00AD538B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Elève suiveur</w:t>
            </w:r>
            <w:r w:rsidR="00A15D6E">
              <w:rPr>
                <w:rFonts w:ascii="Times New Roman" w:hAnsi="Times New Roman" w:cs="Times New Roman"/>
                <w:szCs w:val="20"/>
              </w:rPr>
              <w:t>.</w:t>
            </w:r>
          </w:p>
          <w:p w:rsidR="00A15D6E" w:rsidRPr="00E53D63" w:rsidRDefault="00A15D6E" w:rsidP="00D01C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Estimation approximative d’un temps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Entraînement régulier.</w:t>
            </w:r>
            <w:r w:rsidR="005728E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53D63">
              <w:rPr>
                <w:rFonts w:ascii="Times New Roman" w:hAnsi="Times New Roman" w:cs="Times New Roman"/>
                <w:szCs w:val="20"/>
              </w:rPr>
              <w:t>Poursuit l’activité lors du passage d’un « cap »ou pour dépasser un élève proche de lui.</w:t>
            </w:r>
          </w:p>
          <w:p w:rsidR="00AD538B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Elève acteur</w:t>
            </w:r>
          </w:p>
          <w:p w:rsidR="00A15D6E" w:rsidRPr="00E53D63" w:rsidRDefault="00A15D6E" w:rsidP="00D01C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Capable d’estimer les temps de référence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Entraînement régulier.</w:t>
            </w:r>
          </w:p>
          <w:p w:rsidR="00AD538B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Elève moteur</w:t>
            </w:r>
            <w:r w:rsidR="00A15D6E">
              <w:rPr>
                <w:rFonts w:ascii="Times New Roman" w:hAnsi="Times New Roman" w:cs="Times New Roman"/>
                <w:szCs w:val="20"/>
              </w:rPr>
              <w:t>.</w:t>
            </w:r>
          </w:p>
          <w:p w:rsidR="00A15D6E" w:rsidRPr="00E53D63" w:rsidRDefault="00A15D6E" w:rsidP="00D01C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Les estimations sont très proches de la réalité et il est capable de réguler en fonction du temps intermédiaire.</w:t>
            </w:r>
          </w:p>
        </w:tc>
      </w:tr>
      <w:tr w:rsidR="00AD538B" w:rsidRPr="00E53D63" w:rsidTr="00D0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39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n°1 :6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3"/>
                <w:id w:val="-1051222352"/>
              </w:sdtPr>
              <w:sdtContent>
                <w:r w:rsidRPr="00E53D63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1,5 point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3 points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4,5 points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6 points</w:t>
            </w:r>
          </w:p>
        </w:tc>
      </w:tr>
      <w:tr w:rsidR="00AD538B" w:rsidRPr="00E53D63" w:rsidTr="00D0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326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n°2 :4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4"/>
                <w:id w:val="334195723"/>
              </w:sdtPr>
              <w:sdtContent>
                <w:r w:rsidRPr="00E53D63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1 point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2 points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3 points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4 points</w:t>
            </w:r>
          </w:p>
        </w:tc>
      </w:tr>
      <w:tr w:rsidR="00AD538B" w:rsidRPr="00E53D63" w:rsidTr="00D0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358"/>
        </w:trPr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n°3 :2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5"/>
                <w:id w:val="826404425"/>
              </w:sdtPr>
              <w:sdtContent>
                <w:r w:rsidRPr="00E53D63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0,5 point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1 point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1,5 point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E53D6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63">
              <w:rPr>
                <w:rFonts w:ascii="Times New Roman" w:eastAsia="Times New Roman" w:hAnsi="Times New Roman" w:cs="Times New Roman"/>
                <w:sz w:val="16"/>
                <w:szCs w:val="16"/>
              </w:rPr>
              <w:t>2 points</w:t>
            </w:r>
          </w:p>
        </w:tc>
      </w:tr>
      <w:tr w:rsidR="00AD538B" w:rsidRPr="00E53D63" w:rsidTr="00D01C15">
        <w:trPr>
          <w:trHeight w:hRule="exact" w:val="1860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8B" w:rsidRPr="00E53D63" w:rsidRDefault="00AD538B" w:rsidP="00D01C15">
            <w:pPr>
              <w:spacing w:after="0" w:line="240" w:lineRule="auto"/>
              <w:ind w:left="102" w:right="20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Segoe UI Symbol" w:eastAsia="MS Mincho" w:hAnsi="Segoe UI Symbol" w:cs="Segoe UI Symbol"/>
                <w:b/>
                <w:color w:val="FF0000"/>
                <w:sz w:val="16"/>
                <w:szCs w:val="16"/>
              </w:rPr>
              <w:t>X</w:t>
            </w:r>
            <w:r w:rsidRPr="00371C86">
              <w:rPr>
                <w:rFonts w:ascii="Segoe UI Symbol" w:eastAsia="MS Mincho" w:hAnsi="Segoe UI Symbol" w:cs="Segoe UI Symbol"/>
                <w:b/>
                <w:color w:val="FF0000"/>
                <w:sz w:val="16"/>
                <w:szCs w:val="16"/>
              </w:rPr>
              <w:t xml:space="preserve">☐   </w:t>
            </w:r>
            <w:r w:rsidRPr="00371C86">
              <w:rPr>
                <w:rFonts w:ascii="Times New Roman" w:eastAsia="Calibri" w:hAnsi="Times New Roman" w:cs="Times New Roman"/>
                <w:b/>
                <w:bCs/>
                <w:color w:val="FF0000"/>
                <w:spacing w:val="1"/>
                <w:sz w:val="16"/>
                <w:szCs w:val="16"/>
              </w:rPr>
              <w:t>A</w:t>
            </w:r>
            <w:r w:rsidRPr="00371C86">
              <w:rPr>
                <w:rFonts w:ascii="Times New Roman" w:eastAsia="Calibri" w:hAnsi="Times New Roman" w:cs="Times New Roman"/>
                <w:b/>
                <w:bCs/>
                <w:color w:val="FF0000"/>
                <w:spacing w:val="-1"/>
                <w:sz w:val="16"/>
                <w:szCs w:val="16"/>
              </w:rPr>
              <w:t>F</w:t>
            </w:r>
            <w:r w:rsidRPr="00371C86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LP5</w:t>
            </w:r>
            <w:r w:rsidRPr="00E53D63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r w:rsidRPr="00E53D63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pa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à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un 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eff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rt</w:t>
            </w:r>
            <w:r w:rsidRPr="00E53D63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n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ns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ur 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ê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tre</w:t>
            </w:r>
            <w:r w:rsidRPr="00E53D63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ff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ic</w:t>
            </w:r>
            <w:r w:rsidRPr="00E53D63"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  <w:t>a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ce</w:t>
            </w:r>
            <w:r w:rsidRPr="00E53D63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dan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E53D63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la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odu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cti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E53D63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d’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ne p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f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or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m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an</w:t>
            </w:r>
            <w:r w:rsidRPr="00E53D63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c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E53D63">
              <w:rPr>
                <w:rFonts w:ascii="Times New Roman" w:eastAsia="Calibri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à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un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h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é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an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ce</w:t>
            </w:r>
            <w:r w:rsidRPr="00E53D63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d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E53D63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nn</w:t>
            </w:r>
            <w:r w:rsidRPr="00E53D6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ée</w:t>
            </w:r>
            <w:r w:rsidRPr="00E53D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Préparation et récupération peu suivies.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Echauffement inadapté à l’effort demandé.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Préparation et récupération irrégulières.</w:t>
            </w:r>
            <w:r w:rsidR="005728EF">
              <w:rPr>
                <w:rFonts w:ascii="Times New Roman" w:hAnsi="Times New Roman" w:cs="Times New Roman"/>
                <w:szCs w:val="20"/>
              </w:rPr>
              <w:t xml:space="preserve"> Le prof doit le remobiliser.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Echauffement suivi mais inactif entre situations de travail</w:t>
            </w:r>
            <w:r w:rsidR="005728EF">
              <w:rPr>
                <w:rFonts w:ascii="Times New Roman" w:hAnsi="Times New Roman" w:cs="Times New Roman"/>
                <w:szCs w:val="20"/>
              </w:rPr>
              <w:t>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Préparation et récupération adaptées à l’effort.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Reste en activité le plus souvent pendant les temps « morts ».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Préparation et récupération adaptées à l’effort.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  <w:r w:rsidRPr="00E53D63">
              <w:rPr>
                <w:rFonts w:ascii="Times New Roman" w:hAnsi="Times New Roman" w:cs="Times New Roman"/>
                <w:szCs w:val="20"/>
              </w:rPr>
              <w:t>Gère sa séance en fonction des attentes.</w:t>
            </w: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  <w:p w:rsidR="00AD538B" w:rsidRPr="00E53D63" w:rsidRDefault="00AD538B" w:rsidP="00D01C1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D538B" w:rsidRPr="00024143" w:rsidTr="00D0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A408F2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8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n°1 :6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3"/>
                <w:id w:val="595757993"/>
              </w:sdtPr>
              <w:sdtContent>
                <w:r w:rsidRPr="00A408F2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1,5 point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3 points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4,5 points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6 points</w:t>
            </w:r>
          </w:p>
        </w:tc>
      </w:tr>
      <w:tr w:rsidR="00AD538B" w:rsidRPr="00024143" w:rsidTr="00D0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70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A408F2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8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n°2 :4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4"/>
                <w:id w:val="520283613"/>
              </w:sdtPr>
              <w:sdtContent>
                <w:r w:rsidRPr="00A408F2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1 point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2 points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3 points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4 points</w:t>
            </w:r>
          </w:p>
        </w:tc>
      </w:tr>
      <w:tr w:rsidR="00AD538B" w:rsidRPr="00024143" w:rsidTr="00D0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20"/>
        </w:trPr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A408F2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8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n°3 :2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5"/>
                <w:id w:val="-1173327919"/>
              </w:sdtPr>
              <w:sdtContent>
                <w:r w:rsidRPr="00A408F2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0,5 point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1 point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1,5 point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38B" w:rsidRPr="00024143" w:rsidRDefault="00AD538B" w:rsidP="00D01C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43">
              <w:rPr>
                <w:rFonts w:ascii="Times New Roman" w:eastAsia="Times New Roman" w:hAnsi="Times New Roman" w:cs="Times New Roman"/>
                <w:sz w:val="16"/>
                <w:szCs w:val="16"/>
              </w:rPr>
              <w:t>2 points</w:t>
            </w:r>
          </w:p>
        </w:tc>
      </w:tr>
    </w:tbl>
    <w:p w:rsidR="0069501C" w:rsidRDefault="0069501C"/>
    <w:sectPr w:rsidR="0069501C" w:rsidSect="00AD538B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38B"/>
    <w:rsid w:val="00014434"/>
    <w:rsid w:val="001F7611"/>
    <w:rsid w:val="002B4C9A"/>
    <w:rsid w:val="00321496"/>
    <w:rsid w:val="003A46D4"/>
    <w:rsid w:val="005728EF"/>
    <w:rsid w:val="00666030"/>
    <w:rsid w:val="0069501C"/>
    <w:rsid w:val="006C2F8F"/>
    <w:rsid w:val="006D7300"/>
    <w:rsid w:val="00A15D6E"/>
    <w:rsid w:val="00AC0863"/>
    <w:rsid w:val="00AD538B"/>
    <w:rsid w:val="00B653D6"/>
    <w:rsid w:val="00CB7B9B"/>
    <w:rsid w:val="00C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8B"/>
    <w:pPr>
      <w:spacing w:after="120" w:line="260" w:lineRule="atLeast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538B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sz w:val="22"/>
      <w:lang w:eastAsia="fr-FR" w:bidi="fr-FR"/>
    </w:rPr>
  </w:style>
  <w:style w:type="paragraph" w:customStyle="1" w:styleId="Default">
    <w:name w:val="Default"/>
    <w:rsid w:val="00AD5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GRATENC</cp:lastModifiedBy>
  <cp:revision>10</cp:revision>
  <dcterms:created xsi:type="dcterms:W3CDTF">2022-02-15T17:30:00Z</dcterms:created>
  <dcterms:modified xsi:type="dcterms:W3CDTF">2022-06-09T07:15:00Z</dcterms:modified>
</cp:coreProperties>
</file>